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4FB1" w14:textId="77777777" w:rsidR="00E90BC4" w:rsidRPr="00043B5D" w:rsidRDefault="00E90BC4" w:rsidP="00E90BC4">
      <w:pPr>
        <w:jc w:val="center"/>
        <w:rPr>
          <w:rFonts w:ascii="Arial" w:hAnsi="Arial" w:cs="Arial"/>
          <w:b/>
          <w:bCs/>
          <w:sz w:val="32"/>
          <w:szCs w:val="28"/>
        </w:rPr>
      </w:pPr>
      <w:r w:rsidRPr="00043B5D">
        <w:rPr>
          <w:rFonts w:ascii="Arial" w:hAnsi="Arial" w:cs="Arial"/>
          <w:b/>
          <w:bCs/>
          <w:sz w:val="32"/>
          <w:szCs w:val="28"/>
        </w:rPr>
        <w:t>PARENT’S COMPLAINT POLICY</w:t>
      </w:r>
    </w:p>
    <w:p w14:paraId="4C943ADA" w14:textId="77777777" w:rsidR="00E90BC4" w:rsidRPr="00C951B2" w:rsidRDefault="00E90BC4" w:rsidP="00E90BC4">
      <w:pPr>
        <w:rPr>
          <w:rFonts w:ascii="Arial" w:hAnsi="Arial" w:cs="Arial"/>
          <w:b/>
          <w:bCs/>
          <w:sz w:val="24"/>
          <w:szCs w:val="28"/>
          <w:u w:val="double"/>
        </w:rPr>
      </w:pPr>
    </w:p>
    <w:p w14:paraId="6DA29948" w14:textId="77777777" w:rsidR="00E90BC4" w:rsidRPr="00043B5D" w:rsidRDefault="00E90BC4" w:rsidP="00E90BC4">
      <w:pPr>
        <w:pStyle w:val="Heading3"/>
        <w:spacing w:before="0"/>
        <w:rPr>
          <w:rFonts w:ascii="Arial" w:hAnsi="Arial" w:cs="Arial"/>
          <w:color w:val="auto"/>
          <w:sz w:val="24"/>
          <w:szCs w:val="24"/>
        </w:rPr>
      </w:pPr>
      <w:r w:rsidRPr="00043B5D">
        <w:rPr>
          <w:rStyle w:val="Strong"/>
          <w:rFonts w:ascii="Arial" w:hAnsi="Arial" w:cs="Arial"/>
          <w:color w:val="auto"/>
          <w:sz w:val="24"/>
          <w:szCs w:val="24"/>
        </w:rPr>
        <w:t>Aim:</w:t>
      </w:r>
    </w:p>
    <w:p w14:paraId="11DF4211" w14:textId="77777777" w:rsidR="00E90BC4" w:rsidRDefault="00E90BC4" w:rsidP="00E90BC4">
      <w:pPr>
        <w:pStyle w:val="Heading3"/>
        <w:spacing w:before="0"/>
        <w:jc w:val="both"/>
        <w:rPr>
          <w:rFonts w:ascii="Arial" w:eastAsia="Times New Roman" w:hAnsi="Arial" w:cs="Arial"/>
          <w:b w:val="0"/>
          <w:bCs w:val="0"/>
          <w:color w:val="auto"/>
          <w:sz w:val="24"/>
          <w:szCs w:val="24"/>
        </w:rPr>
      </w:pPr>
      <w:r w:rsidRPr="004476A2">
        <w:rPr>
          <w:rFonts w:ascii="Arial" w:eastAsia="Times New Roman" w:hAnsi="Arial" w:cs="Arial"/>
          <w:b w:val="0"/>
          <w:bCs w:val="0"/>
          <w:color w:val="auto"/>
          <w:sz w:val="24"/>
          <w:szCs w:val="24"/>
        </w:rPr>
        <w:t>To ensure that all parent concerns are acknowledged, addressed, and resolved transparently and efficiently, in accordance with the Ministry of Education and Higher Education (MOEHE) guidelines and MOEHE Circular No. 4, 2023 dated August 26, 2024 (Complaints Committee). This policy promotes open communication and strengthens the partnership between the school and parents to support student well-being and success.</w:t>
      </w:r>
    </w:p>
    <w:p w14:paraId="3CF630A9" w14:textId="77777777" w:rsidR="00E90BC4" w:rsidRPr="00043B5D" w:rsidRDefault="00E90BC4" w:rsidP="00E90BC4">
      <w:pPr>
        <w:pStyle w:val="Heading3"/>
        <w:spacing w:before="0"/>
        <w:rPr>
          <w:rFonts w:ascii="Arial" w:hAnsi="Arial" w:cs="Arial"/>
          <w:color w:val="auto"/>
          <w:sz w:val="24"/>
          <w:szCs w:val="24"/>
        </w:rPr>
      </w:pPr>
      <w:r w:rsidRPr="00043B5D">
        <w:rPr>
          <w:rStyle w:val="Strong"/>
          <w:rFonts w:ascii="Arial" w:hAnsi="Arial" w:cs="Arial"/>
          <w:color w:val="auto"/>
          <w:sz w:val="24"/>
          <w:szCs w:val="24"/>
        </w:rPr>
        <w:t>Channels for Submitting Complaints:</w:t>
      </w:r>
    </w:p>
    <w:p w14:paraId="4BB59CDC" w14:textId="77777777" w:rsidR="00E90BC4" w:rsidRDefault="00E90BC4" w:rsidP="00E90BC4">
      <w:pPr>
        <w:rPr>
          <w:rFonts w:ascii="Arial" w:hAnsi="Arial" w:cs="Arial"/>
          <w:sz w:val="24"/>
          <w:szCs w:val="24"/>
        </w:rPr>
      </w:pPr>
      <w:r w:rsidRPr="00043B5D">
        <w:rPr>
          <w:rFonts w:ascii="Arial" w:hAnsi="Arial" w:cs="Arial"/>
          <w:sz w:val="24"/>
          <w:szCs w:val="24"/>
        </w:rPr>
        <w:t>Parents may register complaints or suggestions through the following means:</w:t>
      </w:r>
    </w:p>
    <w:p w14:paraId="114F791E" w14:textId="77777777" w:rsidR="00E90BC4" w:rsidRDefault="00E90BC4" w:rsidP="00E90BC4">
      <w:pPr>
        <w:pStyle w:val="ListParagraph"/>
        <w:numPr>
          <w:ilvl w:val="0"/>
          <w:numId w:val="3"/>
        </w:numPr>
        <w:rPr>
          <w:rFonts w:ascii="Arial" w:hAnsi="Arial" w:cs="Arial"/>
          <w:sz w:val="24"/>
          <w:szCs w:val="24"/>
        </w:rPr>
      </w:pPr>
      <w:r w:rsidRPr="00D55F6B">
        <w:rPr>
          <w:rFonts w:ascii="Arial" w:hAnsi="Arial" w:cs="Arial"/>
          <w:sz w:val="24"/>
          <w:szCs w:val="24"/>
        </w:rPr>
        <w:t>Lesson Diary</w:t>
      </w:r>
    </w:p>
    <w:p w14:paraId="30E63B88" w14:textId="77777777" w:rsidR="00E90BC4" w:rsidRDefault="00E90BC4" w:rsidP="00E90BC4">
      <w:pPr>
        <w:pStyle w:val="ListParagraph"/>
        <w:numPr>
          <w:ilvl w:val="0"/>
          <w:numId w:val="3"/>
        </w:numPr>
        <w:rPr>
          <w:rFonts w:ascii="Arial" w:hAnsi="Arial" w:cs="Arial"/>
          <w:sz w:val="24"/>
          <w:szCs w:val="24"/>
        </w:rPr>
      </w:pPr>
      <w:r w:rsidRPr="00D55F6B">
        <w:rPr>
          <w:rFonts w:ascii="Arial" w:hAnsi="Arial" w:cs="Arial"/>
          <w:sz w:val="24"/>
          <w:szCs w:val="24"/>
        </w:rPr>
        <w:t>Phone Call</w:t>
      </w:r>
    </w:p>
    <w:p w14:paraId="0B869CC3" w14:textId="77777777" w:rsidR="00E90BC4" w:rsidRDefault="00E90BC4" w:rsidP="00E90BC4">
      <w:pPr>
        <w:pStyle w:val="ListParagraph"/>
        <w:numPr>
          <w:ilvl w:val="0"/>
          <w:numId w:val="3"/>
        </w:numPr>
        <w:rPr>
          <w:rFonts w:ascii="Arial" w:hAnsi="Arial" w:cs="Arial"/>
          <w:sz w:val="24"/>
          <w:szCs w:val="24"/>
        </w:rPr>
      </w:pPr>
      <w:r w:rsidRPr="00D55F6B">
        <w:rPr>
          <w:rFonts w:ascii="Arial" w:hAnsi="Arial" w:cs="Arial"/>
          <w:sz w:val="24"/>
          <w:szCs w:val="24"/>
        </w:rPr>
        <w:t>Written Complaint/Suggestion Form (available at Reception</w:t>
      </w:r>
      <w:r>
        <w:rPr>
          <w:rFonts w:ascii="Arial" w:hAnsi="Arial" w:cs="Arial"/>
          <w:sz w:val="24"/>
          <w:szCs w:val="24"/>
        </w:rPr>
        <w:t>/ Parent-Student Handbook</w:t>
      </w:r>
      <w:r w:rsidRPr="00D55F6B">
        <w:rPr>
          <w:rFonts w:ascii="Arial" w:hAnsi="Arial" w:cs="Arial"/>
          <w:sz w:val="24"/>
          <w:szCs w:val="24"/>
        </w:rPr>
        <w:t>)</w:t>
      </w:r>
    </w:p>
    <w:p w14:paraId="46389BD6" w14:textId="77777777" w:rsidR="00E90BC4" w:rsidRDefault="00E90BC4" w:rsidP="00E90BC4">
      <w:pPr>
        <w:pStyle w:val="ListParagraph"/>
        <w:numPr>
          <w:ilvl w:val="0"/>
          <w:numId w:val="3"/>
        </w:numPr>
        <w:rPr>
          <w:rFonts w:ascii="Arial" w:hAnsi="Arial" w:cs="Arial"/>
          <w:sz w:val="24"/>
          <w:szCs w:val="24"/>
        </w:rPr>
      </w:pPr>
      <w:r w:rsidRPr="00D55F6B">
        <w:rPr>
          <w:rFonts w:ascii="Arial" w:hAnsi="Arial" w:cs="Arial"/>
          <w:sz w:val="24"/>
          <w:szCs w:val="24"/>
        </w:rPr>
        <w:t xml:space="preserve">Email: </w:t>
      </w:r>
      <w:hyperlink r:id="rId7" w:history="1">
        <w:r w:rsidRPr="002F0B1C">
          <w:rPr>
            <w:rStyle w:val="Hyperlink"/>
            <w:rFonts w:ascii="Arial" w:hAnsi="Arial" w:cs="Arial"/>
            <w:sz w:val="24"/>
            <w:szCs w:val="24"/>
          </w:rPr>
          <w:t>Oscar.parentrequest@hotmail.com</w:t>
        </w:r>
      </w:hyperlink>
    </w:p>
    <w:p w14:paraId="04BF4706" w14:textId="77777777" w:rsidR="00E90BC4" w:rsidRPr="00D55F6B" w:rsidRDefault="00E90BC4" w:rsidP="00E90BC4">
      <w:pPr>
        <w:pStyle w:val="ListParagraph"/>
        <w:numPr>
          <w:ilvl w:val="0"/>
          <w:numId w:val="3"/>
        </w:numPr>
        <w:rPr>
          <w:rFonts w:ascii="Arial" w:hAnsi="Arial" w:cs="Arial"/>
          <w:sz w:val="24"/>
          <w:szCs w:val="24"/>
        </w:rPr>
      </w:pPr>
      <w:r w:rsidRPr="00D55F6B">
        <w:rPr>
          <w:rFonts w:ascii="Arial" w:hAnsi="Arial" w:cs="Arial"/>
          <w:sz w:val="24"/>
          <w:szCs w:val="24"/>
        </w:rPr>
        <w:t>SMS</w:t>
      </w:r>
    </w:p>
    <w:p w14:paraId="39146255" w14:textId="77777777" w:rsidR="00E90BC4" w:rsidRPr="00043B5D" w:rsidRDefault="00E90BC4" w:rsidP="00E90BC4">
      <w:pPr>
        <w:pStyle w:val="Heading3"/>
        <w:spacing w:before="0"/>
        <w:rPr>
          <w:rFonts w:ascii="Arial" w:hAnsi="Arial" w:cs="Arial"/>
          <w:color w:val="auto"/>
          <w:sz w:val="24"/>
          <w:szCs w:val="24"/>
        </w:rPr>
      </w:pPr>
      <w:r w:rsidRPr="00043B5D">
        <w:rPr>
          <w:rStyle w:val="Strong"/>
          <w:rFonts w:ascii="Arial" w:hAnsi="Arial" w:cs="Arial"/>
          <w:color w:val="auto"/>
          <w:sz w:val="24"/>
          <w:szCs w:val="24"/>
        </w:rPr>
        <w:t>Categories of Complaints:</w:t>
      </w:r>
    </w:p>
    <w:p w14:paraId="5E0D36B6" w14:textId="77777777" w:rsidR="00E90BC4" w:rsidRDefault="00E90BC4" w:rsidP="00E90BC4">
      <w:pPr>
        <w:rPr>
          <w:rFonts w:ascii="Arial" w:hAnsi="Arial" w:cs="Arial"/>
          <w:sz w:val="24"/>
          <w:szCs w:val="24"/>
        </w:rPr>
      </w:pPr>
      <w:r w:rsidRPr="00043B5D">
        <w:rPr>
          <w:rFonts w:ascii="Arial" w:hAnsi="Arial" w:cs="Arial"/>
          <w:sz w:val="24"/>
          <w:szCs w:val="24"/>
        </w:rPr>
        <w:t>Complaints are categorized and dire</w:t>
      </w:r>
      <w:r>
        <w:rPr>
          <w:rFonts w:ascii="Arial" w:hAnsi="Arial" w:cs="Arial"/>
          <w:sz w:val="24"/>
          <w:szCs w:val="24"/>
        </w:rPr>
        <w:t xml:space="preserve">cted </w:t>
      </w:r>
      <w:proofErr w:type="gramStart"/>
      <w:r>
        <w:rPr>
          <w:rFonts w:ascii="Arial" w:hAnsi="Arial" w:cs="Arial"/>
          <w:sz w:val="24"/>
          <w:szCs w:val="24"/>
        </w:rPr>
        <w:t>to</w:t>
      </w:r>
      <w:proofErr w:type="gramEnd"/>
      <w:r>
        <w:rPr>
          <w:rFonts w:ascii="Arial" w:hAnsi="Arial" w:cs="Arial"/>
          <w:sz w:val="24"/>
          <w:szCs w:val="24"/>
        </w:rPr>
        <w:t xml:space="preserve"> the relevant department</w:t>
      </w:r>
    </w:p>
    <w:p w14:paraId="3BF8CA2C" w14:textId="77777777" w:rsidR="00E90BC4"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Academic</w:t>
      </w:r>
    </w:p>
    <w:p w14:paraId="5270BC98" w14:textId="77777777" w:rsidR="00E90BC4"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Behavioral</w:t>
      </w:r>
    </w:p>
    <w:p w14:paraId="49FFFF6A" w14:textId="77777777" w:rsidR="00E90BC4"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Facilities</w:t>
      </w:r>
    </w:p>
    <w:p w14:paraId="7CF66A6F" w14:textId="77777777" w:rsidR="00E90BC4"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Transport</w:t>
      </w:r>
    </w:p>
    <w:p w14:paraId="145E17DE" w14:textId="77777777" w:rsidR="00E90BC4"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Fees/Payments</w:t>
      </w:r>
    </w:p>
    <w:p w14:paraId="78C656B8" w14:textId="77777777" w:rsidR="00E90BC4" w:rsidRPr="00D55F6B" w:rsidRDefault="00E90BC4" w:rsidP="00E90BC4">
      <w:pPr>
        <w:pStyle w:val="ListParagraph"/>
        <w:numPr>
          <w:ilvl w:val="0"/>
          <w:numId w:val="4"/>
        </w:numPr>
        <w:rPr>
          <w:rFonts w:ascii="Arial" w:hAnsi="Arial" w:cs="Arial"/>
          <w:sz w:val="24"/>
          <w:szCs w:val="24"/>
        </w:rPr>
      </w:pPr>
      <w:r w:rsidRPr="00D55F6B">
        <w:rPr>
          <w:rFonts w:ascii="Arial" w:hAnsi="Arial" w:cs="Arial"/>
          <w:sz w:val="24"/>
          <w:szCs w:val="24"/>
        </w:rPr>
        <w:t>Others</w:t>
      </w:r>
    </w:p>
    <w:p w14:paraId="6BF9BE16" w14:textId="77777777" w:rsidR="00E90BC4" w:rsidRPr="00043B5D" w:rsidRDefault="00E90BC4" w:rsidP="00E90BC4">
      <w:pPr>
        <w:pStyle w:val="Heading3"/>
        <w:rPr>
          <w:rFonts w:ascii="Arial" w:hAnsi="Arial" w:cs="Arial"/>
          <w:color w:val="auto"/>
          <w:sz w:val="24"/>
          <w:szCs w:val="24"/>
        </w:rPr>
      </w:pPr>
      <w:r w:rsidRPr="00043B5D">
        <w:rPr>
          <w:rStyle w:val="Strong"/>
          <w:rFonts w:ascii="Arial" w:hAnsi="Arial" w:cs="Arial"/>
          <w:color w:val="auto"/>
          <w:sz w:val="24"/>
          <w:szCs w:val="24"/>
        </w:rPr>
        <w:t>Complaint Handling Procedure: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9124"/>
      </w:tblGrid>
      <w:tr w:rsidR="00E90BC4" w:rsidRPr="00043B5D" w14:paraId="14682131" w14:textId="77777777" w:rsidTr="00ED0191">
        <w:trPr>
          <w:tblHeader/>
          <w:tblCellSpacing w:w="15" w:type="dxa"/>
        </w:trPr>
        <w:tc>
          <w:tcPr>
            <w:tcW w:w="0" w:type="auto"/>
            <w:shd w:val="clear" w:color="auto" w:fill="B6DDE8" w:themeFill="accent5" w:themeFillTint="66"/>
            <w:vAlign w:val="center"/>
            <w:hideMark/>
          </w:tcPr>
          <w:p w14:paraId="66FE4BE6" w14:textId="77777777" w:rsidR="00E90BC4" w:rsidRPr="00043B5D" w:rsidRDefault="00E90BC4" w:rsidP="00ED0191">
            <w:pPr>
              <w:jc w:val="center"/>
              <w:rPr>
                <w:rFonts w:ascii="Arial" w:hAnsi="Arial" w:cs="Arial"/>
                <w:b/>
                <w:bCs/>
                <w:sz w:val="24"/>
                <w:szCs w:val="24"/>
              </w:rPr>
            </w:pPr>
            <w:r w:rsidRPr="00043B5D">
              <w:rPr>
                <w:rStyle w:val="Strong"/>
                <w:rFonts w:ascii="Arial" w:hAnsi="Arial" w:cs="Arial"/>
                <w:sz w:val="24"/>
                <w:szCs w:val="24"/>
              </w:rPr>
              <w:t>Step</w:t>
            </w:r>
          </w:p>
        </w:tc>
        <w:tc>
          <w:tcPr>
            <w:tcW w:w="0" w:type="auto"/>
            <w:shd w:val="clear" w:color="auto" w:fill="B6DDE8" w:themeFill="accent5" w:themeFillTint="66"/>
            <w:vAlign w:val="center"/>
            <w:hideMark/>
          </w:tcPr>
          <w:p w14:paraId="44B2A4C6" w14:textId="77777777" w:rsidR="00E90BC4" w:rsidRPr="00043B5D" w:rsidRDefault="00E90BC4" w:rsidP="00ED0191">
            <w:pPr>
              <w:jc w:val="center"/>
              <w:rPr>
                <w:rFonts w:ascii="Arial" w:hAnsi="Arial" w:cs="Arial"/>
                <w:b/>
                <w:bCs/>
                <w:sz w:val="24"/>
                <w:szCs w:val="24"/>
              </w:rPr>
            </w:pPr>
            <w:r w:rsidRPr="00043B5D">
              <w:rPr>
                <w:rStyle w:val="Strong"/>
                <w:rFonts w:ascii="Arial" w:hAnsi="Arial" w:cs="Arial"/>
                <w:sz w:val="24"/>
                <w:szCs w:val="24"/>
              </w:rPr>
              <w:t>Action</w:t>
            </w:r>
          </w:p>
        </w:tc>
      </w:tr>
      <w:tr w:rsidR="00E90BC4" w:rsidRPr="00043B5D" w14:paraId="5039A885" w14:textId="77777777" w:rsidTr="00ED0191">
        <w:trPr>
          <w:tblCellSpacing w:w="15" w:type="dxa"/>
        </w:trPr>
        <w:tc>
          <w:tcPr>
            <w:tcW w:w="0" w:type="auto"/>
            <w:vAlign w:val="center"/>
            <w:hideMark/>
          </w:tcPr>
          <w:p w14:paraId="79CDFF6F"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1</w:t>
            </w:r>
          </w:p>
        </w:tc>
        <w:tc>
          <w:tcPr>
            <w:tcW w:w="0" w:type="auto"/>
            <w:vAlign w:val="center"/>
            <w:hideMark/>
          </w:tcPr>
          <w:p w14:paraId="6ECD2CB9" w14:textId="77777777" w:rsidR="00E90BC4" w:rsidRPr="00043B5D" w:rsidRDefault="00E90BC4" w:rsidP="00ED0191">
            <w:pPr>
              <w:rPr>
                <w:rFonts w:ascii="Arial" w:hAnsi="Arial" w:cs="Arial"/>
                <w:sz w:val="24"/>
                <w:szCs w:val="24"/>
              </w:rPr>
            </w:pPr>
            <w:r w:rsidRPr="00043B5D">
              <w:rPr>
                <w:rFonts w:ascii="Arial" w:hAnsi="Arial" w:cs="Arial"/>
                <w:sz w:val="24"/>
                <w:szCs w:val="24"/>
              </w:rPr>
              <w:t>Parent submits a complaint through one of the approved channels.</w:t>
            </w:r>
          </w:p>
        </w:tc>
      </w:tr>
      <w:tr w:rsidR="00E90BC4" w:rsidRPr="00043B5D" w14:paraId="259355AB" w14:textId="77777777" w:rsidTr="00ED0191">
        <w:trPr>
          <w:tblCellSpacing w:w="15" w:type="dxa"/>
        </w:trPr>
        <w:tc>
          <w:tcPr>
            <w:tcW w:w="0" w:type="auto"/>
            <w:vAlign w:val="center"/>
            <w:hideMark/>
          </w:tcPr>
          <w:p w14:paraId="4F02E522"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2</w:t>
            </w:r>
          </w:p>
        </w:tc>
        <w:tc>
          <w:tcPr>
            <w:tcW w:w="0" w:type="auto"/>
            <w:vAlign w:val="center"/>
            <w:hideMark/>
          </w:tcPr>
          <w:p w14:paraId="3D1D3BFE" w14:textId="77777777" w:rsidR="00E90BC4" w:rsidRPr="00043B5D" w:rsidRDefault="00E90BC4" w:rsidP="00ED0191">
            <w:pPr>
              <w:rPr>
                <w:rFonts w:ascii="Arial" w:hAnsi="Arial" w:cs="Arial"/>
                <w:sz w:val="24"/>
                <w:szCs w:val="24"/>
              </w:rPr>
            </w:pPr>
            <w:r w:rsidRPr="00043B5D">
              <w:rPr>
                <w:rFonts w:ascii="Arial" w:hAnsi="Arial" w:cs="Arial"/>
                <w:sz w:val="24"/>
                <w:szCs w:val="24"/>
              </w:rPr>
              <w:t xml:space="preserve">Reception logs the complaint or directs the parent to complete a </w:t>
            </w:r>
            <w:r w:rsidRPr="00043B5D">
              <w:rPr>
                <w:rStyle w:val="Strong"/>
                <w:rFonts w:ascii="Arial" w:hAnsi="Arial" w:cs="Arial"/>
                <w:sz w:val="24"/>
                <w:szCs w:val="24"/>
              </w:rPr>
              <w:t>Complaint Form</w:t>
            </w:r>
            <w:r w:rsidRPr="00043B5D">
              <w:rPr>
                <w:rFonts w:ascii="Arial" w:hAnsi="Arial" w:cs="Arial"/>
                <w:sz w:val="24"/>
                <w:szCs w:val="24"/>
              </w:rPr>
              <w:t xml:space="preserve"> with full details.</w:t>
            </w:r>
          </w:p>
        </w:tc>
      </w:tr>
      <w:tr w:rsidR="00E90BC4" w:rsidRPr="00043B5D" w14:paraId="66DD37D6" w14:textId="77777777" w:rsidTr="00ED0191">
        <w:trPr>
          <w:tblCellSpacing w:w="15" w:type="dxa"/>
        </w:trPr>
        <w:tc>
          <w:tcPr>
            <w:tcW w:w="0" w:type="auto"/>
            <w:vAlign w:val="center"/>
            <w:hideMark/>
          </w:tcPr>
          <w:p w14:paraId="204A4529"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3</w:t>
            </w:r>
          </w:p>
        </w:tc>
        <w:tc>
          <w:tcPr>
            <w:tcW w:w="0" w:type="auto"/>
            <w:vAlign w:val="center"/>
            <w:hideMark/>
          </w:tcPr>
          <w:p w14:paraId="5C4BE6AC" w14:textId="77777777" w:rsidR="00E90BC4" w:rsidRPr="00043B5D" w:rsidRDefault="00E90BC4" w:rsidP="00ED0191">
            <w:pPr>
              <w:rPr>
                <w:rFonts w:ascii="Arial" w:hAnsi="Arial" w:cs="Arial"/>
                <w:sz w:val="24"/>
                <w:szCs w:val="24"/>
              </w:rPr>
            </w:pPr>
            <w:r w:rsidRPr="00043B5D">
              <w:rPr>
                <w:rFonts w:ascii="Arial" w:hAnsi="Arial" w:cs="Arial"/>
                <w:sz w:val="24"/>
                <w:szCs w:val="24"/>
              </w:rPr>
              <w:t>Academic complaints are forwarded to the Academic Supervisor.</w:t>
            </w:r>
          </w:p>
        </w:tc>
      </w:tr>
      <w:tr w:rsidR="00E90BC4" w:rsidRPr="00043B5D" w14:paraId="59F4C4F9" w14:textId="77777777" w:rsidTr="00ED0191">
        <w:trPr>
          <w:tblCellSpacing w:w="15" w:type="dxa"/>
        </w:trPr>
        <w:tc>
          <w:tcPr>
            <w:tcW w:w="0" w:type="auto"/>
            <w:vAlign w:val="center"/>
            <w:hideMark/>
          </w:tcPr>
          <w:p w14:paraId="4FB40766"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4</w:t>
            </w:r>
          </w:p>
        </w:tc>
        <w:tc>
          <w:tcPr>
            <w:tcW w:w="0" w:type="auto"/>
            <w:vAlign w:val="center"/>
            <w:hideMark/>
          </w:tcPr>
          <w:p w14:paraId="488CBB28" w14:textId="77777777" w:rsidR="00E90BC4" w:rsidRPr="00043B5D" w:rsidRDefault="00E90BC4" w:rsidP="00ED0191">
            <w:pPr>
              <w:rPr>
                <w:rFonts w:ascii="Arial" w:hAnsi="Arial" w:cs="Arial"/>
                <w:sz w:val="24"/>
                <w:szCs w:val="24"/>
              </w:rPr>
            </w:pPr>
            <w:r w:rsidRPr="00043B5D">
              <w:rPr>
                <w:rFonts w:ascii="Arial" w:hAnsi="Arial" w:cs="Arial"/>
                <w:sz w:val="24"/>
                <w:szCs w:val="24"/>
              </w:rPr>
              <w:t>Non-academic complaints are directed to the Social Worker.</w:t>
            </w:r>
          </w:p>
        </w:tc>
      </w:tr>
      <w:tr w:rsidR="00E90BC4" w:rsidRPr="00043B5D" w14:paraId="317A51F8" w14:textId="77777777" w:rsidTr="00ED0191">
        <w:trPr>
          <w:tblCellSpacing w:w="15" w:type="dxa"/>
        </w:trPr>
        <w:tc>
          <w:tcPr>
            <w:tcW w:w="0" w:type="auto"/>
            <w:vAlign w:val="center"/>
            <w:hideMark/>
          </w:tcPr>
          <w:p w14:paraId="1E355D53"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5</w:t>
            </w:r>
          </w:p>
        </w:tc>
        <w:tc>
          <w:tcPr>
            <w:tcW w:w="0" w:type="auto"/>
            <w:vAlign w:val="center"/>
            <w:hideMark/>
          </w:tcPr>
          <w:p w14:paraId="0049FCF7" w14:textId="77777777" w:rsidR="00E90BC4" w:rsidRPr="00043B5D" w:rsidRDefault="00E90BC4" w:rsidP="00ED0191">
            <w:pPr>
              <w:rPr>
                <w:rFonts w:ascii="Arial" w:hAnsi="Arial" w:cs="Arial"/>
                <w:sz w:val="24"/>
                <w:szCs w:val="24"/>
              </w:rPr>
            </w:pPr>
            <w:r w:rsidRPr="00043B5D">
              <w:rPr>
                <w:rFonts w:ascii="Arial" w:hAnsi="Arial" w:cs="Arial"/>
                <w:sz w:val="24"/>
                <w:szCs w:val="24"/>
              </w:rPr>
              <w:t xml:space="preserve">The </w:t>
            </w:r>
            <w:proofErr w:type="gramStart"/>
            <w:r w:rsidRPr="00043B5D">
              <w:rPr>
                <w:rFonts w:ascii="Arial" w:hAnsi="Arial" w:cs="Arial"/>
                <w:sz w:val="24"/>
                <w:szCs w:val="24"/>
              </w:rPr>
              <w:t>concerned person</w:t>
            </w:r>
            <w:proofErr w:type="gramEnd"/>
            <w:r w:rsidRPr="00043B5D">
              <w:rPr>
                <w:rFonts w:ascii="Arial" w:hAnsi="Arial" w:cs="Arial"/>
                <w:sz w:val="24"/>
                <w:szCs w:val="24"/>
              </w:rPr>
              <w:t xml:space="preserve"> investigates the issue, prioritizing according to urgency.</w:t>
            </w:r>
          </w:p>
        </w:tc>
      </w:tr>
      <w:tr w:rsidR="00E90BC4" w:rsidRPr="00043B5D" w14:paraId="3EA292C0" w14:textId="77777777" w:rsidTr="00ED0191">
        <w:trPr>
          <w:tblCellSpacing w:w="15" w:type="dxa"/>
        </w:trPr>
        <w:tc>
          <w:tcPr>
            <w:tcW w:w="0" w:type="auto"/>
            <w:vAlign w:val="center"/>
            <w:hideMark/>
          </w:tcPr>
          <w:p w14:paraId="3CA76073"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6</w:t>
            </w:r>
          </w:p>
        </w:tc>
        <w:tc>
          <w:tcPr>
            <w:tcW w:w="0" w:type="auto"/>
            <w:vAlign w:val="center"/>
            <w:hideMark/>
          </w:tcPr>
          <w:p w14:paraId="7C2BFD55" w14:textId="77777777" w:rsidR="00E90BC4" w:rsidRPr="00043B5D" w:rsidRDefault="00E90BC4" w:rsidP="00ED0191">
            <w:pPr>
              <w:rPr>
                <w:rFonts w:ascii="Arial" w:hAnsi="Arial" w:cs="Arial"/>
                <w:sz w:val="24"/>
                <w:szCs w:val="24"/>
              </w:rPr>
            </w:pPr>
            <w:r w:rsidRPr="00043B5D">
              <w:rPr>
                <w:rFonts w:ascii="Arial" w:hAnsi="Arial" w:cs="Arial"/>
                <w:sz w:val="24"/>
                <w:szCs w:val="24"/>
              </w:rPr>
              <w:t>For serious complaints (e.g., corporal punishment), CCTV footage is reviewed, and appropriate action is taken.</w:t>
            </w:r>
          </w:p>
        </w:tc>
      </w:tr>
      <w:tr w:rsidR="00E90BC4" w:rsidRPr="00043B5D" w14:paraId="1BC77797" w14:textId="77777777" w:rsidTr="00ED0191">
        <w:trPr>
          <w:tblCellSpacing w:w="15" w:type="dxa"/>
        </w:trPr>
        <w:tc>
          <w:tcPr>
            <w:tcW w:w="0" w:type="auto"/>
            <w:vAlign w:val="center"/>
            <w:hideMark/>
          </w:tcPr>
          <w:p w14:paraId="7DE4A6BD"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7</w:t>
            </w:r>
          </w:p>
        </w:tc>
        <w:tc>
          <w:tcPr>
            <w:tcW w:w="0" w:type="auto"/>
            <w:vAlign w:val="center"/>
            <w:hideMark/>
          </w:tcPr>
          <w:p w14:paraId="47DD9C71" w14:textId="77777777" w:rsidR="00E90BC4" w:rsidRPr="00043B5D" w:rsidRDefault="00E90BC4" w:rsidP="00ED0191">
            <w:pPr>
              <w:rPr>
                <w:rFonts w:ascii="Arial" w:hAnsi="Arial" w:cs="Arial"/>
                <w:sz w:val="24"/>
                <w:szCs w:val="24"/>
              </w:rPr>
            </w:pPr>
            <w:r w:rsidRPr="00043B5D">
              <w:rPr>
                <w:rFonts w:ascii="Arial" w:hAnsi="Arial" w:cs="Arial"/>
                <w:sz w:val="24"/>
                <w:szCs w:val="24"/>
              </w:rPr>
              <w:t xml:space="preserve">A </w:t>
            </w:r>
            <w:r w:rsidRPr="00043B5D">
              <w:rPr>
                <w:rStyle w:val="Strong"/>
                <w:rFonts w:ascii="Arial" w:hAnsi="Arial" w:cs="Arial"/>
                <w:sz w:val="24"/>
                <w:szCs w:val="24"/>
              </w:rPr>
              <w:t xml:space="preserve">meeting with the </w:t>
            </w:r>
            <w:proofErr w:type="gramStart"/>
            <w:r w:rsidRPr="00043B5D">
              <w:rPr>
                <w:rStyle w:val="Strong"/>
                <w:rFonts w:ascii="Arial" w:hAnsi="Arial" w:cs="Arial"/>
                <w:sz w:val="24"/>
                <w:szCs w:val="24"/>
              </w:rPr>
              <w:t>parent</w:t>
            </w:r>
            <w:proofErr w:type="gramEnd"/>
            <w:r w:rsidRPr="00043B5D">
              <w:rPr>
                <w:rFonts w:ascii="Arial" w:hAnsi="Arial" w:cs="Arial"/>
                <w:sz w:val="24"/>
                <w:szCs w:val="24"/>
              </w:rPr>
              <w:t xml:space="preserve"> is conducted to discuss the concern and proposed action.</w:t>
            </w:r>
          </w:p>
        </w:tc>
      </w:tr>
      <w:tr w:rsidR="00E90BC4" w:rsidRPr="00043B5D" w14:paraId="330BEB5B" w14:textId="77777777" w:rsidTr="00ED0191">
        <w:trPr>
          <w:tblCellSpacing w:w="15" w:type="dxa"/>
        </w:trPr>
        <w:tc>
          <w:tcPr>
            <w:tcW w:w="0" w:type="auto"/>
            <w:vAlign w:val="center"/>
            <w:hideMark/>
          </w:tcPr>
          <w:p w14:paraId="4E439BD8"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8</w:t>
            </w:r>
          </w:p>
        </w:tc>
        <w:tc>
          <w:tcPr>
            <w:tcW w:w="0" w:type="auto"/>
            <w:vAlign w:val="center"/>
            <w:hideMark/>
          </w:tcPr>
          <w:p w14:paraId="12BE8BF5" w14:textId="77777777" w:rsidR="00E90BC4" w:rsidRPr="00043B5D" w:rsidRDefault="00E90BC4" w:rsidP="00ED0191">
            <w:pPr>
              <w:rPr>
                <w:rFonts w:ascii="Arial" w:hAnsi="Arial" w:cs="Arial"/>
                <w:sz w:val="24"/>
                <w:szCs w:val="24"/>
              </w:rPr>
            </w:pPr>
            <w:r w:rsidRPr="00043B5D">
              <w:rPr>
                <w:rFonts w:ascii="Arial" w:hAnsi="Arial" w:cs="Arial"/>
                <w:sz w:val="24"/>
                <w:szCs w:val="24"/>
              </w:rPr>
              <w:t xml:space="preserve">The </w:t>
            </w:r>
            <w:r w:rsidRPr="00043B5D">
              <w:rPr>
                <w:rStyle w:val="Strong"/>
                <w:rFonts w:ascii="Arial" w:hAnsi="Arial" w:cs="Arial"/>
                <w:sz w:val="24"/>
                <w:szCs w:val="24"/>
              </w:rPr>
              <w:t>Complaint Form is updated</w:t>
            </w:r>
            <w:r w:rsidRPr="00043B5D">
              <w:rPr>
                <w:rFonts w:ascii="Arial" w:hAnsi="Arial" w:cs="Arial"/>
                <w:sz w:val="24"/>
                <w:szCs w:val="24"/>
              </w:rPr>
              <w:t xml:space="preserve"> with actions taken, signed by the </w:t>
            </w:r>
            <w:proofErr w:type="gramStart"/>
            <w:r w:rsidRPr="00043B5D">
              <w:rPr>
                <w:rFonts w:ascii="Arial" w:hAnsi="Arial" w:cs="Arial"/>
                <w:sz w:val="24"/>
                <w:szCs w:val="24"/>
              </w:rPr>
              <w:t>concerned staff</w:t>
            </w:r>
            <w:proofErr w:type="gramEnd"/>
            <w:r w:rsidRPr="00043B5D">
              <w:rPr>
                <w:rFonts w:ascii="Arial" w:hAnsi="Arial" w:cs="Arial"/>
                <w:sz w:val="24"/>
                <w:szCs w:val="24"/>
              </w:rPr>
              <w:t xml:space="preserve"> and parent.</w:t>
            </w:r>
          </w:p>
        </w:tc>
      </w:tr>
      <w:tr w:rsidR="00E90BC4" w:rsidRPr="00043B5D" w14:paraId="2AA5B839" w14:textId="77777777" w:rsidTr="00ED0191">
        <w:trPr>
          <w:tblCellSpacing w:w="15" w:type="dxa"/>
        </w:trPr>
        <w:tc>
          <w:tcPr>
            <w:tcW w:w="0" w:type="auto"/>
            <w:vAlign w:val="center"/>
            <w:hideMark/>
          </w:tcPr>
          <w:p w14:paraId="6B50C21F"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9</w:t>
            </w:r>
          </w:p>
        </w:tc>
        <w:tc>
          <w:tcPr>
            <w:tcW w:w="0" w:type="auto"/>
            <w:vAlign w:val="center"/>
            <w:hideMark/>
          </w:tcPr>
          <w:p w14:paraId="143404B8" w14:textId="77777777" w:rsidR="00E90BC4" w:rsidRPr="00043B5D" w:rsidRDefault="00E90BC4" w:rsidP="00ED0191">
            <w:pPr>
              <w:rPr>
                <w:rFonts w:ascii="Arial" w:hAnsi="Arial" w:cs="Arial"/>
                <w:sz w:val="24"/>
                <w:szCs w:val="24"/>
              </w:rPr>
            </w:pPr>
            <w:r w:rsidRPr="00043B5D">
              <w:rPr>
                <w:rFonts w:ascii="Arial" w:hAnsi="Arial" w:cs="Arial"/>
                <w:sz w:val="24"/>
                <w:szCs w:val="24"/>
              </w:rPr>
              <w:t xml:space="preserve">Every complaint must be resolved or responded to within </w:t>
            </w:r>
            <w:r w:rsidRPr="00043B5D">
              <w:rPr>
                <w:rStyle w:val="Strong"/>
                <w:rFonts w:ascii="Arial" w:hAnsi="Arial" w:cs="Arial"/>
                <w:sz w:val="24"/>
                <w:szCs w:val="24"/>
              </w:rPr>
              <w:t>two working days</w:t>
            </w:r>
            <w:r w:rsidRPr="00043B5D">
              <w:rPr>
                <w:rFonts w:ascii="Arial" w:hAnsi="Arial" w:cs="Arial"/>
                <w:sz w:val="24"/>
                <w:szCs w:val="24"/>
              </w:rPr>
              <w:t>.</w:t>
            </w:r>
          </w:p>
        </w:tc>
      </w:tr>
      <w:tr w:rsidR="00E90BC4" w:rsidRPr="00043B5D" w14:paraId="32372987" w14:textId="77777777" w:rsidTr="00ED0191">
        <w:trPr>
          <w:tblCellSpacing w:w="15" w:type="dxa"/>
        </w:trPr>
        <w:tc>
          <w:tcPr>
            <w:tcW w:w="0" w:type="auto"/>
            <w:vAlign w:val="center"/>
            <w:hideMark/>
          </w:tcPr>
          <w:p w14:paraId="32993115" w14:textId="77777777" w:rsidR="00E90BC4" w:rsidRPr="00043B5D" w:rsidRDefault="00E90BC4" w:rsidP="00ED0191">
            <w:pPr>
              <w:jc w:val="center"/>
              <w:rPr>
                <w:rFonts w:ascii="Arial" w:hAnsi="Arial" w:cs="Arial"/>
                <w:sz w:val="24"/>
                <w:szCs w:val="24"/>
              </w:rPr>
            </w:pPr>
            <w:r w:rsidRPr="00043B5D">
              <w:rPr>
                <w:rFonts w:ascii="Arial" w:hAnsi="Arial" w:cs="Arial"/>
                <w:sz w:val="24"/>
                <w:szCs w:val="24"/>
              </w:rPr>
              <w:t>10</w:t>
            </w:r>
          </w:p>
        </w:tc>
        <w:tc>
          <w:tcPr>
            <w:tcW w:w="0" w:type="auto"/>
            <w:vAlign w:val="center"/>
            <w:hideMark/>
          </w:tcPr>
          <w:p w14:paraId="39FCCC52" w14:textId="77777777" w:rsidR="00E90BC4" w:rsidRPr="00043B5D" w:rsidRDefault="00E90BC4" w:rsidP="00ED0191">
            <w:pPr>
              <w:rPr>
                <w:rFonts w:ascii="Arial" w:hAnsi="Arial" w:cs="Arial"/>
                <w:sz w:val="24"/>
                <w:szCs w:val="24"/>
              </w:rPr>
            </w:pPr>
            <w:r w:rsidRPr="008E1152">
              <w:rPr>
                <w:rFonts w:ascii="Arial" w:hAnsi="Arial" w:cs="Arial"/>
                <w:sz w:val="24"/>
                <w:szCs w:val="24"/>
              </w:rPr>
              <w:t>If the complaint is urgent, a meeting will be conducted with the school SMT (Principal, AVP, Social Worker) on the same day.</w:t>
            </w:r>
          </w:p>
        </w:tc>
      </w:tr>
      <w:tr w:rsidR="00E90BC4" w:rsidRPr="00043B5D" w14:paraId="2BB9D5EE" w14:textId="77777777" w:rsidTr="00ED0191">
        <w:trPr>
          <w:tblCellSpacing w:w="15" w:type="dxa"/>
        </w:trPr>
        <w:tc>
          <w:tcPr>
            <w:tcW w:w="0" w:type="auto"/>
            <w:vAlign w:val="center"/>
            <w:hideMark/>
          </w:tcPr>
          <w:p w14:paraId="0940DB51" w14:textId="77777777" w:rsidR="00E90BC4" w:rsidRPr="00043B5D" w:rsidRDefault="00E90BC4" w:rsidP="00ED0191">
            <w:pPr>
              <w:jc w:val="center"/>
              <w:rPr>
                <w:rFonts w:ascii="Arial" w:hAnsi="Arial" w:cs="Arial"/>
                <w:sz w:val="24"/>
                <w:szCs w:val="24"/>
              </w:rPr>
            </w:pPr>
            <w:r>
              <w:rPr>
                <w:rFonts w:ascii="Arial" w:hAnsi="Arial" w:cs="Arial"/>
                <w:sz w:val="24"/>
                <w:szCs w:val="24"/>
              </w:rPr>
              <w:t>11</w:t>
            </w:r>
          </w:p>
        </w:tc>
        <w:tc>
          <w:tcPr>
            <w:tcW w:w="0" w:type="auto"/>
            <w:vAlign w:val="center"/>
            <w:hideMark/>
          </w:tcPr>
          <w:p w14:paraId="182A598B" w14:textId="77777777" w:rsidR="00E90BC4" w:rsidRPr="00043B5D" w:rsidRDefault="00E90BC4" w:rsidP="00ED0191">
            <w:pPr>
              <w:rPr>
                <w:rFonts w:ascii="Arial" w:hAnsi="Arial" w:cs="Arial"/>
                <w:sz w:val="24"/>
                <w:szCs w:val="24"/>
              </w:rPr>
            </w:pPr>
            <w:r w:rsidRPr="00043B5D">
              <w:rPr>
                <w:rFonts w:ascii="Arial" w:hAnsi="Arial" w:cs="Arial"/>
                <w:sz w:val="24"/>
                <w:szCs w:val="24"/>
              </w:rPr>
              <w:t>The Social Worker maintains records of all complaints and outcomes for ministry compliance and follow-up.</w:t>
            </w:r>
          </w:p>
        </w:tc>
      </w:tr>
    </w:tbl>
    <w:p w14:paraId="1350DA4A" w14:textId="77777777" w:rsidR="00E90BC4" w:rsidRDefault="00E90BC4" w:rsidP="00E90BC4">
      <w:pPr>
        <w:rPr>
          <w:rFonts w:ascii="Arial" w:hAnsi="Arial" w:cs="Arial"/>
          <w:b/>
          <w:bCs/>
          <w:sz w:val="32"/>
          <w:szCs w:val="28"/>
          <w:u w:val="double"/>
        </w:rPr>
      </w:pPr>
    </w:p>
    <w:p w14:paraId="1FD2FFA8" w14:textId="77777777" w:rsidR="00E90BC4" w:rsidRPr="000375AA" w:rsidRDefault="00E90BC4" w:rsidP="00E90BC4">
      <w:pPr>
        <w:pStyle w:val="Heading3"/>
        <w:rPr>
          <w:rFonts w:ascii="Arial" w:hAnsi="Arial" w:cs="Arial"/>
          <w:color w:val="000000" w:themeColor="text1"/>
          <w:sz w:val="24"/>
        </w:rPr>
      </w:pPr>
      <w:r w:rsidRPr="000375AA">
        <w:rPr>
          <w:rStyle w:val="Strong"/>
          <w:rFonts w:ascii="Arial" w:hAnsi="Arial" w:cs="Arial"/>
          <w:color w:val="000000" w:themeColor="text1"/>
          <w:sz w:val="24"/>
        </w:rPr>
        <w:lastRenderedPageBreak/>
        <w:t>Roles and Responsibilities – Parent’s Complaint Policy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9"/>
        <w:gridCol w:w="6521"/>
      </w:tblGrid>
      <w:tr w:rsidR="00E90BC4" w:rsidRPr="000375AA" w14:paraId="2B65D265" w14:textId="77777777" w:rsidTr="00ED0191">
        <w:trPr>
          <w:tblHeader/>
          <w:tblCellSpacing w:w="15" w:type="dxa"/>
        </w:trPr>
        <w:tc>
          <w:tcPr>
            <w:tcW w:w="0" w:type="auto"/>
            <w:vAlign w:val="center"/>
            <w:hideMark/>
          </w:tcPr>
          <w:p w14:paraId="7CA6A166" w14:textId="77777777" w:rsidR="00E90BC4" w:rsidRPr="000375AA" w:rsidRDefault="00E90BC4" w:rsidP="00ED0191">
            <w:pPr>
              <w:jc w:val="center"/>
              <w:rPr>
                <w:rFonts w:ascii="Arial" w:hAnsi="Arial" w:cs="Arial"/>
                <w:b/>
                <w:bCs/>
                <w:sz w:val="24"/>
                <w:szCs w:val="24"/>
              </w:rPr>
            </w:pPr>
            <w:r w:rsidRPr="000375AA">
              <w:rPr>
                <w:rStyle w:val="Strong"/>
                <w:rFonts w:ascii="Arial" w:hAnsi="Arial" w:cs="Arial"/>
                <w:sz w:val="24"/>
                <w:szCs w:val="24"/>
              </w:rPr>
              <w:t>Stakeholder</w:t>
            </w:r>
          </w:p>
        </w:tc>
        <w:tc>
          <w:tcPr>
            <w:tcW w:w="0" w:type="auto"/>
            <w:vAlign w:val="center"/>
            <w:hideMark/>
          </w:tcPr>
          <w:p w14:paraId="1F8AD04D" w14:textId="77777777" w:rsidR="00E90BC4" w:rsidRPr="000375AA" w:rsidRDefault="00E90BC4" w:rsidP="00ED0191">
            <w:pPr>
              <w:jc w:val="center"/>
              <w:rPr>
                <w:rFonts w:ascii="Arial" w:hAnsi="Arial" w:cs="Arial"/>
                <w:b/>
                <w:bCs/>
                <w:sz w:val="24"/>
                <w:szCs w:val="24"/>
              </w:rPr>
            </w:pPr>
            <w:r w:rsidRPr="000375AA">
              <w:rPr>
                <w:rStyle w:val="Strong"/>
                <w:rFonts w:ascii="Arial" w:hAnsi="Arial" w:cs="Arial"/>
                <w:sz w:val="24"/>
                <w:szCs w:val="24"/>
              </w:rPr>
              <w:t>Roles and Responsibilities</w:t>
            </w:r>
          </w:p>
        </w:tc>
      </w:tr>
      <w:tr w:rsidR="00E90BC4" w:rsidRPr="000375AA" w14:paraId="4B21C44E" w14:textId="77777777" w:rsidTr="00ED0191">
        <w:trPr>
          <w:tblCellSpacing w:w="15" w:type="dxa"/>
        </w:trPr>
        <w:tc>
          <w:tcPr>
            <w:tcW w:w="0" w:type="auto"/>
            <w:vAlign w:val="center"/>
            <w:hideMark/>
          </w:tcPr>
          <w:p w14:paraId="7C453DE9"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Principal</w:t>
            </w:r>
          </w:p>
        </w:tc>
        <w:tc>
          <w:tcPr>
            <w:tcW w:w="0" w:type="auto"/>
            <w:vAlign w:val="center"/>
            <w:hideMark/>
          </w:tcPr>
          <w:p w14:paraId="07650FF4"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Lead and oversee the overall complaint resolution process, especially for urgent or serious complaints. </w:t>
            </w:r>
            <w:r w:rsidRPr="000375AA">
              <w:rPr>
                <w:rFonts w:ascii="Arial" w:hAnsi="Arial" w:cs="Arial"/>
                <w:sz w:val="24"/>
                <w:szCs w:val="24"/>
              </w:rPr>
              <w:br/>
              <w:t xml:space="preserve">- Ensure transparency, fairness, and compliance with MOEHE guidelines. </w:t>
            </w:r>
            <w:r w:rsidRPr="000375AA">
              <w:rPr>
                <w:rFonts w:ascii="Arial" w:hAnsi="Arial" w:cs="Arial"/>
                <w:sz w:val="24"/>
                <w:szCs w:val="24"/>
              </w:rPr>
              <w:br/>
              <w:t xml:space="preserve">- Participate in meetings with parents when necessary. </w:t>
            </w:r>
            <w:r w:rsidRPr="000375AA">
              <w:rPr>
                <w:rFonts w:ascii="Arial" w:hAnsi="Arial" w:cs="Arial"/>
                <w:sz w:val="24"/>
                <w:szCs w:val="24"/>
              </w:rPr>
              <w:br/>
              <w:t>- Approve final resolutions and follow-up actions.</w:t>
            </w:r>
          </w:p>
        </w:tc>
      </w:tr>
      <w:tr w:rsidR="00E90BC4" w:rsidRPr="000375AA" w14:paraId="3F1662E0" w14:textId="77777777" w:rsidTr="00ED0191">
        <w:trPr>
          <w:tblCellSpacing w:w="15" w:type="dxa"/>
        </w:trPr>
        <w:tc>
          <w:tcPr>
            <w:tcW w:w="0" w:type="auto"/>
            <w:vAlign w:val="center"/>
            <w:hideMark/>
          </w:tcPr>
          <w:p w14:paraId="6974B4CF"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Academic Vice Principal (AVP)</w:t>
            </w:r>
          </w:p>
        </w:tc>
        <w:tc>
          <w:tcPr>
            <w:tcW w:w="0" w:type="auto"/>
            <w:vAlign w:val="center"/>
            <w:hideMark/>
          </w:tcPr>
          <w:p w14:paraId="3D494630"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Supervise the handling of academic-related complaints. </w:t>
            </w:r>
            <w:r w:rsidRPr="000375AA">
              <w:rPr>
                <w:rFonts w:ascii="Arial" w:hAnsi="Arial" w:cs="Arial"/>
                <w:sz w:val="24"/>
                <w:szCs w:val="24"/>
              </w:rPr>
              <w:br/>
              <w:t xml:space="preserve">- Support the investigation and resolution process. </w:t>
            </w:r>
            <w:r w:rsidRPr="000375AA">
              <w:rPr>
                <w:rFonts w:ascii="Arial" w:hAnsi="Arial" w:cs="Arial"/>
                <w:sz w:val="24"/>
                <w:szCs w:val="24"/>
              </w:rPr>
              <w:br/>
              <w:t xml:space="preserve">- Coordinate with Team Leaders and teachers to implement corrective measures. </w:t>
            </w:r>
            <w:r w:rsidRPr="000375AA">
              <w:rPr>
                <w:rFonts w:ascii="Arial" w:hAnsi="Arial" w:cs="Arial"/>
                <w:sz w:val="24"/>
                <w:szCs w:val="24"/>
              </w:rPr>
              <w:br/>
              <w:t>- Ensure timely communication with parents.</w:t>
            </w:r>
          </w:p>
        </w:tc>
      </w:tr>
      <w:tr w:rsidR="00E90BC4" w:rsidRPr="000375AA" w14:paraId="0FC0655D" w14:textId="77777777" w:rsidTr="00ED0191">
        <w:trPr>
          <w:tblCellSpacing w:w="15" w:type="dxa"/>
        </w:trPr>
        <w:tc>
          <w:tcPr>
            <w:tcW w:w="0" w:type="auto"/>
            <w:vAlign w:val="center"/>
            <w:hideMark/>
          </w:tcPr>
          <w:p w14:paraId="58DBF122"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Complaint Committee Members</w:t>
            </w:r>
            <w:r w:rsidRPr="000375AA">
              <w:rPr>
                <w:rFonts w:ascii="Arial" w:hAnsi="Arial" w:cs="Arial"/>
                <w:sz w:val="24"/>
                <w:szCs w:val="24"/>
              </w:rPr>
              <w:br/>
            </w:r>
            <w:r w:rsidRPr="000375AA">
              <w:rPr>
                <w:rStyle w:val="Emphasis"/>
                <w:rFonts w:ascii="Arial" w:hAnsi="Arial" w:cs="Arial"/>
                <w:sz w:val="24"/>
                <w:szCs w:val="24"/>
              </w:rPr>
              <w:t>(SMT including Principal, AVP, Social Worker)</w:t>
            </w:r>
          </w:p>
        </w:tc>
        <w:tc>
          <w:tcPr>
            <w:tcW w:w="0" w:type="auto"/>
            <w:vAlign w:val="center"/>
            <w:hideMark/>
          </w:tcPr>
          <w:p w14:paraId="08BE8351"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Review and evaluate complaints, especially serious or urgent ones. </w:t>
            </w:r>
            <w:r w:rsidRPr="000375AA">
              <w:rPr>
                <w:rFonts w:ascii="Arial" w:hAnsi="Arial" w:cs="Arial"/>
                <w:sz w:val="24"/>
                <w:szCs w:val="24"/>
              </w:rPr>
              <w:br/>
              <w:t xml:space="preserve">- Convene same-day meetings for urgent issues. </w:t>
            </w:r>
            <w:r w:rsidRPr="000375AA">
              <w:rPr>
                <w:rFonts w:ascii="Arial" w:hAnsi="Arial" w:cs="Arial"/>
                <w:sz w:val="24"/>
                <w:szCs w:val="24"/>
              </w:rPr>
              <w:br/>
              <w:t xml:space="preserve">- Maintain confidentiality and professionalism in handling sensitive matters. </w:t>
            </w:r>
            <w:r w:rsidRPr="000375AA">
              <w:rPr>
                <w:rFonts w:ascii="Arial" w:hAnsi="Arial" w:cs="Arial"/>
                <w:sz w:val="24"/>
                <w:szCs w:val="24"/>
              </w:rPr>
              <w:br/>
              <w:t>- Ensure appropriate disciplinary or corrective actions are taken.</w:t>
            </w:r>
          </w:p>
        </w:tc>
      </w:tr>
      <w:tr w:rsidR="00E90BC4" w:rsidRPr="000375AA" w14:paraId="6C3521FE" w14:textId="77777777" w:rsidTr="00ED0191">
        <w:trPr>
          <w:tblCellSpacing w:w="15" w:type="dxa"/>
        </w:trPr>
        <w:tc>
          <w:tcPr>
            <w:tcW w:w="0" w:type="auto"/>
            <w:vAlign w:val="center"/>
            <w:hideMark/>
          </w:tcPr>
          <w:p w14:paraId="62FD5755"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Social Worker</w:t>
            </w:r>
          </w:p>
        </w:tc>
        <w:tc>
          <w:tcPr>
            <w:tcW w:w="0" w:type="auto"/>
            <w:vAlign w:val="center"/>
            <w:hideMark/>
          </w:tcPr>
          <w:p w14:paraId="2C0C3AB6"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Serve as the first point of contact for non-academic complaints. </w:t>
            </w:r>
            <w:r w:rsidRPr="000375AA">
              <w:rPr>
                <w:rFonts w:ascii="Arial" w:hAnsi="Arial" w:cs="Arial"/>
                <w:sz w:val="24"/>
                <w:szCs w:val="24"/>
              </w:rPr>
              <w:br/>
              <w:t xml:space="preserve">- Maintain and update complaint records for each case. </w:t>
            </w:r>
            <w:r w:rsidRPr="000375AA">
              <w:rPr>
                <w:rFonts w:ascii="Arial" w:hAnsi="Arial" w:cs="Arial"/>
                <w:sz w:val="24"/>
                <w:szCs w:val="24"/>
              </w:rPr>
              <w:br/>
              <w:t xml:space="preserve">- Monitor resolution timelines and escalate unresolved complaints to SMT. </w:t>
            </w:r>
            <w:r w:rsidRPr="000375AA">
              <w:rPr>
                <w:rFonts w:ascii="Arial" w:hAnsi="Arial" w:cs="Arial"/>
                <w:sz w:val="24"/>
                <w:szCs w:val="24"/>
              </w:rPr>
              <w:br/>
              <w:t>- Provide support to students and parents in behavioral or social issues.</w:t>
            </w:r>
          </w:p>
        </w:tc>
      </w:tr>
      <w:tr w:rsidR="00E90BC4" w:rsidRPr="000375AA" w14:paraId="6CB1C210" w14:textId="77777777" w:rsidTr="00ED0191">
        <w:trPr>
          <w:tblCellSpacing w:w="15" w:type="dxa"/>
        </w:trPr>
        <w:tc>
          <w:tcPr>
            <w:tcW w:w="0" w:type="auto"/>
            <w:vAlign w:val="center"/>
            <w:hideMark/>
          </w:tcPr>
          <w:p w14:paraId="4D661139"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All School Staff</w:t>
            </w:r>
          </w:p>
        </w:tc>
        <w:tc>
          <w:tcPr>
            <w:tcW w:w="0" w:type="auto"/>
            <w:vAlign w:val="center"/>
            <w:hideMark/>
          </w:tcPr>
          <w:p w14:paraId="5FAF8C99"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Respond respectfully and promptly to parent concerns. </w:t>
            </w:r>
            <w:r w:rsidRPr="000375AA">
              <w:rPr>
                <w:rFonts w:ascii="Arial" w:hAnsi="Arial" w:cs="Arial"/>
                <w:sz w:val="24"/>
                <w:szCs w:val="24"/>
              </w:rPr>
              <w:br/>
              <w:t xml:space="preserve">- Cooperate during investigations by providing necessary information or context. </w:t>
            </w:r>
            <w:r w:rsidRPr="000375AA">
              <w:rPr>
                <w:rFonts w:ascii="Arial" w:hAnsi="Arial" w:cs="Arial"/>
                <w:sz w:val="24"/>
                <w:szCs w:val="24"/>
              </w:rPr>
              <w:br/>
              <w:t>- Implement recommendations or action plans following complaint resolution.</w:t>
            </w:r>
          </w:p>
        </w:tc>
      </w:tr>
      <w:tr w:rsidR="00E90BC4" w:rsidRPr="000375AA" w14:paraId="4444CF96" w14:textId="77777777" w:rsidTr="00ED0191">
        <w:trPr>
          <w:tblCellSpacing w:w="15" w:type="dxa"/>
        </w:trPr>
        <w:tc>
          <w:tcPr>
            <w:tcW w:w="0" w:type="auto"/>
            <w:vAlign w:val="center"/>
            <w:hideMark/>
          </w:tcPr>
          <w:p w14:paraId="7A6EE302" w14:textId="77777777" w:rsidR="00E90BC4" w:rsidRPr="000375AA" w:rsidRDefault="00E90BC4" w:rsidP="00ED0191">
            <w:pPr>
              <w:jc w:val="center"/>
              <w:rPr>
                <w:rFonts w:ascii="Arial" w:hAnsi="Arial" w:cs="Arial"/>
                <w:sz w:val="24"/>
                <w:szCs w:val="24"/>
              </w:rPr>
            </w:pPr>
            <w:r w:rsidRPr="000375AA">
              <w:rPr>
                <w:rStyle w:val="Strong"/>
                <w:rFonts w:ascii="Arial" w:hAnsi="Arial" w:cs="Arial"/>
                <w:sz w:val="24"/>
                <w:szCs w:val="24"/>
              </w:rPr>
              <w:t>Parents</w:t>
            </w:r>
          </w:p>
        </w:tc>
        <w:tc>
          <w:tcPr>
            <w:tcW w:w="0" w:type="auto"/>
            <w:vAlign w:val="center"/>
            <w:hideMark/>
          </w:tcPr>
          <w:p w14:paraId="0B07C608" w14:textId="77777777" w:rsidR="00E90BC4" w:rsidRPr="000375AA" w:rsidRDefault="00E90BC4" w:rsidP="00ED0191">
            <w:pPr>
              <w:rPr>
                <w:rFonts w:ascii="Arial" w:hAnsi="Arial" w:cs="Arial"/>
                <w:sz w:val="24"/>
                <w:szCs w:val="24"/>
              </w:rPr>
            </w:pPr>
            <w:r w:rsidRPr="000375AA">
              <w:rPr>
                <w:rFonts w:ascii="Arial" w:hAnsi="Arial" w:cs="Arial"/>
                <w:sz w:val="24"/>
                <w:szCs w:val="24"/>
              </w:rPr>
              <w:t xml:space="preserve">- Submit concerns through the designated channels, providing clear and accurate information. </w:t>
            </w:r>
            <w:r w:rsidRPr="000375AA">
              <w:rPr>
                <w:rFonts w:ascii="Arial" w:hAnsi="Arial" w:cs="Arial"/>
                <w:sz w:val="24"/>
                <w:szCs w:val="24"/>
              </w:rPr>
              <w:br/>
              <w:t xml:space="preserve">- Participate in meetings and discussions related to their complaint. </w:t>
            </w:r>
            <w:r w:rsidRPr="000375AA">
              <w:rPr>
                <w:rFonts w:ascii="Arial" w:hAnsi="Arial" w:cs="Arial"/>
                <w:sz w:val="24"/>
                <w:szCs w:val="24"/>
              </w:rPr>
              <w:br/>
              <w:t xml:space="preserve">- Respect the school’s process and timelines for resolution. </w:t>
            </w:r>
            <w:r w:rsidRPr="000375AA">
              <w:rPr>
                <w:rFonts w:ascii="Arial" w:hAnsi="Arial" w:cs="Arial"/>
                <w:sz w:val="24"/>
                <w:szCs w:val="24"/>
              </w:rPr>
              <w:br/>
              <w:t>- Collaborate in implementing agreed solutions to support their child's well-being.</w:t>
            </w:r>
          </w:p>
        </w:tc>
      </w:tr>
    </w:tbl>
    <w:p w14:paraId="24CD880C" w14:textId="77777777" w:rsidR="00FD13C7" w:rsidRPr="00E90BC4" w:rsidRDefault="00FD13C7" w:rsidP="00E90BC4"/>
    <w:sectPr w:rsidR="00FD13C7" w:rsidRPr="00E90BC4" w:rsidSect="00F12E03">
      <w:headerReference w:type="default" r:id="rId8"/>
      <w:footerReference w:type="default" r:id="rId9"/>
      <w:type w:val="continuous"/>
      <w:pgSz w:w="11910" w:h="16840"/>
      <w:pgMar w:top="1440" w:right="1080" w:bottom="1440" w:left="1080" w:header="0" w:footer="0" w:gutter="0"/>
      <w:pgNumType w:start="1"/>
      <w:cols w:space="45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B867F" w14:textId="77777777" w:rsidR="009743B4" w:rsidRDefault="009743B4" w:rsidP="0089477F">
      <w:r>
        <w:separator/>
      </w:r>
    </w:p>
  </w:endnote>
  <w:endnote w:type="continuationSeparator" w:id="0">
    <w:p w14:paraId="09CAF304" w14:textId="77777777" w:rsidR="009743B4" w:rsidRDefault="009743B4" w:rsidP="008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3D9B" w14:textId="77777777" w:rsidR="00FD13C7" w:rsidRPr="00D62804" w:rsidRDefault="00000000" w:rsidP="0089477F">
    <w:pPr>
      <w:pStyle w:val="Header"/>
    </w:pPr>
    <w:r>
      <w:pict w14:anchorId="54C21952">
        <v:rect id="_x0000_i1036" style="width:468pt;height:4pt" o:hralign="center" o:hrstd="t" o:hrnoshade="t" o:hr="t" fillcolor="#548dd4 [1951]" stroked="f"/>
      </w:pict>
    </w:r>
  </w:p>
  <w:p w14:paraId="59804D8E" w14:textId="77777777" w:rsidR="00FD13C7" w:rsidRPr="00D62804" w:rsidRDefault="00FD13C7" w:rsidP="0089477F">
    <w:pPr>
      <w:pStyle w:val="NoSpacing"/>
      <w:spacing w:line="276" w:lineRule="auto"/>
      <w:jc w:val="center"/>
      <w:rPr>
        <w:rFonts w:ascii="Andalus" w:hAnsi="Andalus" w:cs="Andalus"/>
        <w:i/>
        <w:iCs/>
        <w:sz w:val="16"/>
        <w:szCs w:val="18"/>
        <w:lang w:bidi="ar-QA"/>
      </w:rPr>
    </w:pPr>
    <w:r w:rsidRPr="00D62804">
      <w:rPr>
        <w:rFonts w:ascii="Andalus" w:hAnsi="Andalus" w:cs="Andalus"/>
        <w:color w:val="FF0000"/>
        <w:sz w:val="18"/>
        <w:szCs w:val="18"/>
        <w:rtl/>
        <w:lang w:bidi="ar-QA"/>
      </w:rPr>
      <w:t>ر</w:t>
    </w:r>
    <w:r w:rsidRPr="00D62804">
      <w:rPr>
        <w:rFonts w:ascii="Andalus" w:hAnsi="Andalus" w:cs="Andalus"/>
        <w:color w:val="FF0000"/>
        <w:sz w:val="16"/>
        <w:szCs w:val="18"/>
        <w:rtl/>
        <w:lang w:bidi="ar-QA"/>
      </w:rPr>
      <w:t>سالتنا تهدف نحو جودة التعليم حيث يتم تشجيع الطلاب على تحقيق أفضل إمكاناتهم معنويا واجتماعيا وفكريًا وأن يكونوا عضوًا نشطًا في مجتمعهم.</w:t>
    </w:r>
  </w:p>
  <w:p w14:paraId="2A2C3028" w14:textId="77777777" w:rsidR="00FD13C7" w:rsidRPr="00D62804" w:rsidRDefault="00FD13C7" w:rsidP="0089477F">
    <w:pPr>
      <w:pStyle w:val="Header"/>
      <w:jc w:val="center"/>
      <w:rPr>
        <w:rFonts w:asciiTheme="majorBidi" w:hAnsiTheme="majorBidi" w:cstheme="majorBidi"/>
        <w:color w:val="FF0000"/>
        <w:sz w:val="16"/>
        <w:szCs w:val="18"/>
        <w:rtl/>
        <w:lang w:bidi="ar-QA"/>
      </w:rPr>
    </w:pPr>
    <w:r w:rsidRPr="00D62804">
      <w:rPr>
        <w:rFonts w:asciiTheme="majorBidi" w:hAnsiTheme="majorBidi" w:cstheme="majorBidi"/>
        <w:color w:val="FF0000"/>
        <w:sz w:val="16"/>
        <w:szCs w:val="18"/>
        <w:lang w:bidi="ar-QA"/>
      </w:rPr>
      <w:t xml:space="preserve">Our Mission is to </w:t>
    </w:r>
    <w:r w:rsidRPr="00D62804">
      <w:rPr>
        <w:rFonts w:asciiTheme="majorBidi" w:hAnsiTheme="majorBidi" w:cstheme="majorBidi"/>
        <w:color w:val="FF0000"/>
        <w:sz w:val="16"/>
        <w:szCs w:val="18"/>
      </w:rPr>
      <w:t>endeavors towards quality education where students are encouraged to achieve their best potentials.</w:t>
    </w:r>
  </w:p>
  <w:p w14:paraId="7C4033C3" w14:textId="77777777" w:rsidR="00FD13C7" w:rsidRPr="00D62804" w:rsidRDefault="00FD13C7" w:rsidP="0089477F">
    <w:pPr>
      <w:pStyle w:val="Header"/>
      <w:tabs>
        <w:tab w:val="left" w:pos="423"/>
        <w:tab w:val="center" w:pos="5400"/>
      </w:tabs>
      <w:jc w:val="center"/>
      <w:rPr>
        <w:rFonts w:asciiTheme="majorBidi" w:hAnsiTheme="majorBidi" w:cstheme="majorBidi"/>
        <w:sz w:val="20"/>
        <w:lang w:bidi="ar-QA"/>
      </w:rPr>
    </w:pPr>
    <w:hyperlink r:id="rId1" w:history="1">
      <w:r w:rsidRPr="00D62804">
        <w:rPr>
          <w:rStyle w:val="Hyperlink"/>
          <w:rFonts w:asciiTheme="majorBidi" w:hAnsiTheme="majorBidi" w:cstheme="majorBidi"/>
          <w:sz w:val="20"/>
          <w:lang w:bidi="ar-QA"/>
        </w:rPr>
        <w:t>www.oscaracademy.com.qa</w:t>
      </w:r>
    </w:hyperlink>
    <w:r w:rsidRPr="00D62804">
      <w:rPr>
        <w:rFonts w:asciiTheme="majorBidi" w:hAnsiTheme="majorBidi" w:cstheme="majorBidi"/>
        <w:sz w:val="20"/>
        <w:lang w:bidi="ar-QA"/>
      </w:rPr>
      <w:t xml:space="preserve"> Mobile: 30386600/30389900 Office: 44710060/44163950</w:t>
    </w:r>
  </w:p>
  <w:p w14:paraId="460EB9C0" w14:textId="77777777" w:rsidR="00FD13C7" w:rsidRDefault="00FD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7405" w14:textId="77777777" w:rsidR="009743B4" w:rsidRDefault="009743B4" w:rsidP="0089477F">
      <w:r>
        <w:separator/>
      </w:r>
    </w:p>
  </w:footnote>
  <w:footnote w:type="continuationSeparator" w:id="0">
    <w:p w14:paraId="215F2C4E" w14:textId="77777777" w:rsidR="009743B4" w:rsidRDefault="009743B4" w:rsidP="0089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C4BA" w14:textId="77777777" w:rsidR="00FD13C7" w:rsidRDefault="00FD13C7" w:rsidP="00057A1F">
    <w:pPr>
      <w:pStyle w:val="Header"/>
      <w:rPr>
        <w:sz w:val="24"/>
        <w:szCs w:val="24"/>
      </w:rPr>
    </w:pPr>
  </w:p>
  <w:p w14:paraId="1143E565" w14:textId="77777777" w:rsidR="00FD13C7" w:rsidRPr="00DA4A08" w:rsidRDefault="00FD13C7" w:rsidP="00057A1F">
    <w:pPr>
      <w:pStyle w:val="Header"/>
      <w:jc w:val="center"/>
      <w:rPr>
        <w:b/>
        <w:sz w:val="20"/>
        <w:szCs w:val="20"/>
        <w:rtl/>
        <w:lang w:bidi="ar-QA"/>
      </w:rPr>
    </w:pPr>
    <w:r>
      <w:rPr>
        <w:noProof/>
      </w:rPr>
      <w:drawing>
        <wp:anchor distT="0" distB="0" distL="114300" distR="114300" simplePos="0" relativeHeight="251725824" behindDoc="1" locked="0" layoutInCell="1" allowOverlap="1" wp14:anchorId="60CCACAC" wp14:editId="270929E3">
          <wp:simplePos x="0" y="0"/>
          <wp:positionH relativeFrom="margin">
            <wp:posOffset>5386705</wp:posOffset>
          </wp:positionH>
          <wp:positionV relativeFrom="paragraph">
            <wp:posOffset>114300</wp:posOffset>
          </wp:positionV>
          <wp:extent cx="1688465" cy="506730"/>
          <wp:effectExtent l="19050" t="0" r="6985" b="0"/>
          <wp:wrapTight wrapText="bothSides">
            <wp:wrapPolygon edited="0">
              <wp:start x="-244" y="0"/>
              <wp:lineTo x="-244" y="21113"/>
              <wp:lineTo x="21689" y="21113"/>
              <wp:lineTo x="21689" y="0"/>
              <wp:lineTo x="-244" y="0"/>
            </wp:wrapPolygon>
          </wp:wrapTight>
          <wp:docPr id="140906139"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06730"/>
                  </a:xfrm>
                  <a:prstGeom prst="rect">
                    <a:avLst/>
                  </a:prstGeom>
                  <a:noFill/>
                  <a:ln>
                    <a:noFill/>
                  </a:ln>
                </pic:spPr>
              </pic:pic>
            </a:graphicData>
          </a:graphic>
        </wp:anchor>
      </w:drawing>
    </w:r>
    <w:r w:rsidRPr="001F4A87">
      <w:rPr>
        <w:rFonts w:asciiTheme="majorBidi" w:hAnsiTheme="majorBidi" w:cstheme="majorBidi"/>
        <w:noProof/>
      </w:rPr>
      <w:drawing>
        <wp:anchor distT="0" distB="0" distL="114300" distR="114300" simplePos="0" relativeHeight="251724800" behindDoc="1" locked="0" layoutInCell="1" allowOverlap="1" wp14:anchorId="2598B66B" wp14:editId="6E9AEF40">
          <wp:simplePos x="0" y="0"/>
          <wp:positionH relativeFrom="column">
            <wp:posOffset>-285750</wp:posOffset>
          </wp:positionH>
          <wp:positionV relativeFrom="paragraph">
            <wp:posOffset>7620</wp:posOffset>
          </wp:positionV>
          <wp:extent cx="1095375" cy="790575"/>
          <wp:effectExtent l="0" t="0" r="9525" b="9525"/>
          <wp:wrapTight wrapText="bothSides">
            <wp:wrapPolygon edited="0">
              <wp:start x="0" y="0"/>
              <wp:lineTo x="0" y="21340"/>
              <wp:lineTo x="21412" y="21340"/>
              <wp:lineTo x="21412" y="0"/>
              <wp:lineTo x="0" y="0"/>
            </wp:wrapPolygon>
          </wp:wrapTight>
          <wp:docPr id="217135292" name="Picture 2171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375" cy="790575"/>
                  </a:xfrm>
                  <a:prstGeom prst="rect">
                    <a:avLst/>
                  </a:prstGeom>
                  <a:noFill/>
                  <a:ln w="9525">
                    <a:noFill/>
                    <a:miter lim="800000"/>
                    <a:headEnd/>
                    <a:tailEnd/>
                  </a:ln>
                </pic:spPr>
              </pic:pic>
            </a:graphicData>
          </a:graphic>
        </wp:anchor>
      </w:drawing>
    </w:r>
    <w:r w:rsidRPr="00DA4A08">
      <w:rPr>
        <w:b/>
        <w:sz w:val="18"/>
        <w:szCs w:val="18"/>
      </w:rPr>
      <w:t>OSCAR ACADEMY</w:t>
    </w:r>
  </w:p>
  <w:p w14:paraId="74C414A7" w14:textId="77777777" w:rsidR="00FD13C7" w:rsidRPr="00DA4A08" w:rsidRDefault="00FD13C7" w:rsidP="00E83895">
    <w:pPr>
      <w:pStyle w:val="Header"/>
      <w:tabs>
        <w:tab w:val="center" w:pos="5233"/>
        <w:tab w:val="left" w:pos="9773"/>
      </w:tabs>
      <w:jc w:val="center"/>
      <w:rPr>
        <w:sz w:val="18"/>
        <w:szCs w:val="18"/>
      </w:rPr>
    </w:pPr>
    <w:r w:rsidRPr="00DA4A08">
      <w:rPr>
        <w:sz w:val="18"/>
        <w:szCs w:val="18"/>
      </w:rPr>
      <w:t xml:space="preserve">   Under the Supervision of Ministry of Education and Higher Education</w:t>
    </w:r>
  </w:p>
  <w:p w14:paraId="21593704" w14:textId="77777777" w:rsidR="00FD13C7" w:rsidRPr="00DA4A08" w:rsidRDefault="00FD13C7" w:rsidP="00057A1F">
    <w:pPr>
      <w:pStyle w:val="Header"/>
      <w:tabs>
        <w:tab w:val="center" w:pos="5233"/>
        <w:tab w:val="left" w:pos="9773"/>
      </w:tabs>
      <w:jc w:val="center"/>
      <w:rPr>
        <w:sz w:val="18"/>
        <w:szCs w:val="18"/>
      </w:rPr>
    </w:pPr>
    <w:r>
      <w:rPr>
        <w:sz w:val="18"/>
        <w:szCs w:val="18"/>
      </w:rPr>
      <w:t>A.Y. 2024</w:t>
    </w:r>
    <w:r w:rsidRPr="00DA4A08">
      <w:rPr>
        <w:sz w:val="18"/>
        <w:szCs w:val="18"/>
      </w:rPr>
      <w:t>-202</w:t>
    </w:r>
    <w:r>
      <w:rPr>
        <w:sz w:val="18"/>
        <w:szCs w:val="18"/>
      </w:rPr>
      <w:t>5</w:t>
    </w:r>
  </w:p>
  <w:p w14:paraId="76A0611A" w14:textId="77777777" w:rsidR="00FD13C7" w:rsidRPr="00DA4A08" w:rsidRDefault="00FD13C7" w:rsidP="00E83895">
    <w:pPr>
      <w:jc w:val="center"/>
      <w:rPr>
        <w:color w:val="FF0000"/>
        <w:sz w:val="20"/>
        <w:szCs w:val="20"/>
      </w:rPr>
    </w:pPr>
    <w:r w:rsidRPr="00DA4A08">
      <w:rPr>
        <w:color w:val="FF0000"/>
        <w:sz w:val="20"/>
        <w:szCs w:val="20"/>
      </w:rPr>
      <w:t>'Oscar Builds Readers and Leaders’</w:t>
    </w:r>
  </w:p>
  <w:p w14:paraId="01BA1BAF" w14:textId="77777777" w:rsidR="00FD13C7" w:rsidRPr="00DA4A08" w:rsidRDefault="00FD13C7" w:rsidP="00E83895">
    <w:pPr>
      <w:jc w:val="center"/>
      <w:rPr>
        <w:color w:val="FF0000"/>
        <w:sz w:val="18"/>
        <w:szCs w:val="18"/>
        <w:shd w:val="clear" w:color="auto" w:fill="FFFFFF"/>
        <w:rtl/>
      </w:rPr>
    </w:pPr>
    <w:r w:rsidRPr="00DA4A08">
      <w:rPr>
        <w:color w:val="FF0000"/>
        <w:sz w:val="18"/>
        <w:szCs w:val="18"/>
        <w:shd w:val="clear" w:color="auto" w:fill="FFFFFF"/>
        <w:rtl/>
      </w:rPr>
      <w:t>رؤية وزارة التربية والتعليم والتعليم العالي</w:t>
    </w:r>
  </w:p>
  <w:p w14:paraId="5BC4B827" w14:textId="77777777" w:rsidR="00FD13C7" w:rsidRPr="00DA4A08" w:rsidRDefault="00FD13C7" w:rsidP="00057A1F">
    <w:pPr>
      <w:jc w:val="center"/>
      <w:rPr>
        <w:color w:val="FF0000"/>
        <w:sz w:val="18"/>
        <w:szCs w:val="18"/>
        <w:shd w:val="clear" w:color="auto" w:fill="FFFFFF"/>
      </w:rPr>
    </w:pPr>
    <w:r w:rsidRPr="00DA4A08">
      <w:rPr>
        <w:color w:val="FF0000"/>
        <w:sz w:val="18"/>
        <w:szCs w:val="18"/>
        <w:shd w:val="clear" w:color="auto" w:fill="FFFFFF"/>
        <w:rtl/>
      </w:rPr>
      <w:t>الريادة في توفير فرص تعلم دائمة ومبتكرة ذات جودة عالية للمجتمع القطري</w:t>
    </w:r>
  </w:p>
  <w:p w14:paraId="24D99720" w14:textId="77777777" w:rsidR="00FD13C7" w:rsidRDefault="00000000" w:rsidP="0089477F">
    <w:pPr>
      <w:pStyle w:val="Header"/>
    </w:pPr>
    <w:r>
      <w:rPr>
        <w:rFonts w:asciiTheme="majorBidi" w:hAnsiTheme="majorBidi" w:cstheme="majorBidi"/>
        <w:sz w:val="20"/>
        <w:szCs w:val="20"/>
      </w:rPr>
      <w:pict w14:anchorId="48D955EC">
        <v:rect id="_x0000_i1035" style="width:468pt;height:4pt" o:hralign="center" o:hrstd="t" o:hrnoshade="t" o:hr="t" fillcolor="#548dd4 [195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67B"/>
    <w:multiLevelType w:val="multilevel"/>
    <w:tmpl w:val="B51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09A1"/>
    <w:multiLevelType w:val="multilevel"/>
    <w:tmpl w:val="5376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11023"/>
    <w:multiLevelType w:val="hybridMultilevel"/>
    <w:tmpl w:val="65F4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206F7"/>
    <w:multiLevelType w:val="hybridMultilevel"/>
    <w:tmpl w:val="BCF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501175">
    <w:abstractNumId w:val="1"/>
  </w:num>
  <w:num w:numId="2" w16cid:durableId="622616554">
    <w:abstractNumId w:val="0"/>
  </w:num>
  <w:num w:numId="3" w16cid:durableId="1808084616">
    <w:abstractNumId w:val="2"/>
  </w:num>
  <w:num w:numId="4" w16cid:durableId="3043598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7F"/>
    <w:rsid w:val="00001757"/>
    <w:rsid w:val="00007D73"/>
    <w:rsid w:val="00010C49"/>
    <w:rsid w:val="000409EC"/>
    <w:rsid w:val="00051855"/>
    <w:rsid w:val="00057A1F"/>
    <w:rsid w:val="000678F0"/>
    <w:rsid w:val="00076986"/>
    <w:rsid w:val="0008237A"/>
    <w:rsid w:val="0008380F"/>
    <w:rsid w:val="00090ADB"/>
    <w:rsid w:val="00092193"/>
    <w:rsid w:val="000A70E7"/>
    <w:rsid w:val="000B78B0"/>
    <w:rsid w:val="000C0365"/>
    <w:rsid w:val="000C511D"/>
    <w:rsid w:val="000D3A9D"/>
    <w:rsid w:val="000D658A"/>
    <w:rsid w:val="000E4FC5"/>
    <w:rsid w:val="0010172B"/>
    <w:rsid w:val="00102726"/>
    <w:rsid w:val="0010324A"/>
    <w:rsid w:val="00103819"/>
    <w:rsid w:val="0010476F"/>
    <w:rsid w:val="00122196"/>
    <w:rsid w:val="001340E5"/>
    <w:rsid w:val="00141F1F"/>
    <w:rsid w:val="00142008"/>
    <w:rsid w:val="001541B2"/>
    <w:rsid w:val="00172ACA"/>
    <w:rsid w:val="00174DD9"/>
    <w:rsid w:val="00175AE0"/>
    <w:rsid w:val="00176B36"/>
    <w:rsid w:val="001817F2"/>
    <w:rsid w:val="0018284C"/>
    <w:rsid w:val="00185B58"/>
    <w:rsid w:val="0019748F"/>
    <w:rsid w:val="001A243E"/>
    <w:rsid w:val="001C345D"/>
    <w:rsid w:val="001C3FD7"/>
    <w:rsid w:val="001C4558"/>
    <w:rsid w:val="001C65D1"/>
    <w:rsid w:val="001D180A"/>
    <w:rsid w:val="001D2B8A"/>
    <w:rsid w:val="001E5567"/>
    <w:rsid w:val="001E79B3"/>
    <w:rsid w:val="001F0739"/>
    <w:rsid w:val="001F15CD"/>
    <w:rsid w:val="001F398A"/>
    <w:rsid w:val="00202274"/>
    <w:rsid w:val="0020755C"/>
    <w:rsid w:val="00214773"/>
    <w:rsid w:val="002259D7"/>
    <w:rsid w:val="002274F3"/>
    <w:rsid w:val="002450C8"/>
    <w:rsid w:val="0025231C"/>
    <w:rsid w:val="0026094A"/>
    <w:rsid w:val="00265176"/>
    <w:rsid w:val="00265555"/>
    <w:rsid w:val="00265D53"/>
    <w:rsid w:val="00265F16"/>
    <w:rsid w:val="00277378"/>
    <w:rsid w:val="00284B5F"/>
    <w:rsid w:val="002858CD"/>
    <w:rsid w:val="00286048"/>
    <w:rsid w:val="002B0BB3"/>
    <w:rsid w:val="002B190E"/>
    <w:rsid w:val="002C05FA"/>
    <w:rsid w:val="002C77EA"/>
    <w:rsid w:val="002D11B9"/>
    <w:rsid w:val="002D17F7"/>
    <w:rsid w:val="002D43F2"/>
    <w:rsid w:val="002D4700"/>
    <w:rsid w:val="002D4F69"/>
    <w:rsid w:val="002E1F1A"/>
    <w:rsid w:val="00310F67"/>
    <w:rsid w:val="003153F8"/>
    <w:rsid w:val="00316009"/>
    <w:rsid w:val="00337F03"/>
    <w:rsid w:val="003438EC"/>
    <w:rsid w:val="00344E2F"/>
    <w:rsid w:val="00346AD1"/>
    <w:rsid w:val="003625A2"/>
    <w:rsid w:val="00380D54"/>
    <w:rsid w:val="00382674"/>
    <w:rsid w:val="00390409"/>
    <w:rsid w:val="00391969"/>
    <w:rsid w:val="00396CD0"/>
    <w:rsid w:val="003A30C4"/>
    <w:rsid w:val="003B6E88"/>
    <w:rsid w:val="003C51A5"/>
    <w:rsid w:val="003D3E79"/>
    <w:rsid w:val="003F014F"/>
    <w:rsid w:val="003F1C24"/>
    <w:rsid w:val="003F54D4"/>
    <w:rsid w:val="003F588D"/>
    <w:rsid w:val="0040220F"/>
    <w:rsid w:val="0040397B"/>
    <w:rsid w:val="00406EA4"/>
    <w:rsid w:val="00411398"/>
    <w:rsid w:val="0041430B"/>
    <w:rsid w:val="00414A4F"/>
    <w:rsid w:val="0042054F"/>
    <w:rsid w:val="00422636"/>
    <w:rsid w:val="00425578"/>
    <w:rsid w:val="00431BD6"/>
    <w:rsid w:val="00432AF8"/>
    <w:rsid w:val="004340DC"/>
    <w:rsid w:val="0045137F"/>
    <w:rsid w:val="00462A1B"/>
    <w:rsid w:val="004741DB"/>
    <w:rsid w:val="00481AF0"/>
    <w:rsid w:val="00487AF8"/>
    <w:rsid w:val="00487C11"/>
    <w:rsid w:val="004A18E2"/>
    <w:rsid w:val="004B25B1"/>
    <w:rsid w:val="004B6ECA"/>
    <w:rsid w:val="004C3D24"/>
    <w:rsid w:val="004C697A"/>
    <w:rsid w:val="004D75C7"/>
    <w:rsid w:val="004E06E0"/>
    <w:rsid w:val="004F1DF0"/>
    <w:rsid w:val="00505EB6"/>
    <w:rsid w:val="00511B03"/>
    <w:rsid w:val="0051715A"/>
    <w:rsid w:val="00530449"/>
    <w:rsid w:val="00536F64"/>
    <w:rsid w:val="00540550"/>
    <w:rsid w:val="00554D4A"/>
    <w:rsid w:val="005623F4"/>
    <w:rsid w:val="005672CC"/>
    <w:rsid w:val="00581257"/>
    <w:rsid w:val="0059460D"/>
    <w:rsid w:val="005A2C16"/>
    <w:rsid w:val="005A2EE3"/>
    <w:rsid w:val="005C7839"/>
    <w:rsid w:val="005D1ADE"/>
    <w:rsid w:val="005D4A5D"/>
    <w:rsid w:val="005D7CD7"/>
    <w:rsid w:val="005E536E"/>
    <w:rsid w:val="005F0C09"/>
    <w:rsid w:val="005F68E4"/>
    <w:rsid w:val="00603E2F"/>
    <w:rsid w:val="00607B9E"/>
    <w:rsid w:val="00613A00"/>
    <w:rsid w:val="006329EF"/>
    <w:rsid w:val="006402A7"/>
    <w:rsid w:val="00643BBD"/>
    <w:rsid w:val="0065035A"/>
    <w:rsid w:val="00655310"/>
    <w:rsid w:val="006613B3"/>
    <w:rsid w:val="00663C68"/>
    <w:rsid w:val="0066547B"/>
    <w:rsid w:val="00666CBE"/>
    <w:rsid w:val="00673B70"/>
    <w:rsid w:val="00674281"/>
    <w:rsid w:val="0067642D"/>
    <w:rsid w:val="0068143E"/>
    <w:rsid w:val="0069090E"/>
    <w:rsid w:val="006912D9"/>
    <w:rsid w:val="006B439F"/>
    <w:rsid w:val="006C729D"/>
    <w:rsid w:val="006E077A"/>
    <w:rsid w:val="006E11DC"/>
    <w:rsid w:val="006E2705"/>
    <w:rsid w:val="006F32DD"/>
    <w:rsid w:val="00700468"/>
    <w:rsid w:val="00702A45"/>
    <w:rsid w:val="007072F3"/>
    <w:rsid w:val="00707908"/>
    <w:rsid w:val="00715974"/>
    <w:rsid w:val="00717C69"/>
    <w:rsid w:val="0072153C"/>
    <w:rsid w:val="00721814"/>
    <w:rsid w:val="00721DDB"/>
    <w:rsid w:val="00744BEF"/>
    <w:rsid w:val="00747B05"/>
    <w:rsid w:val="00747D5C"/>
    <w:rsid w:val="00750D12"/>
    <w:rsid w:val="00772DC1"/>
    <w:rsid w:val="00777B9C"/>
    <w:rsid w:val="00792759"/>
    <w:rsid w:val="007960ED"/>
    <w:rsid w:val="007A2EEF"/>
    <w:rsid w:val="007B238E"/>
    <w:rsid w:val="007B5327"/>
    <w:rsid w:val="007B7328"/>
    <w:rsid w:val="007E676D"/>
    <w:rsid w:val="007F2303"/>
    <w:rsid w:val="007F39A9"/>
    <w:rsid w:val="007F5D12"/>
    <w:rsid w:val="00800DDD"/>
    <w:rsid w:val="00802901"/>
    <w:rsid w:val="00820A00"/>
    <w:rsid w:val="008212E7"/>
    <w:rsid w:val="00821474"/>
    <w:rsid w:val="00826E98"/>
    <w:rsid w:val="008272D1"/>
    <w:rsid w:val="00836C5B"/>
    <w:rsid w:val="00837E50"/>
    <w:rsid w:val="008512B8"/>
    <w:rsid w:val="00874656"/>
    <w:rsid w:val="00880D53"/>
    <w:rsid w:val="00882A0D"/>
    <w:rsid w:val="00890152"/>
    <w:rsid w:val="00892E97"/>
    <w:rsid w:val="00892FAD"/>
    <w:rsid w:val="00893996"/>
    <w:rsid w:val="0089477F"/>
    <w:rsid w:val="008A1C39"/>
    <w:rsid w:val="008A2F5B"/>
    <w:rsid w:val="008A5EDE"/>
    <w:rsid w:val="008A6F77"/>
    <w:rsid w:val="008B2895"/>
    <w:rsid w:val="008D3EB1"/>
    <w:rsid w:val="008D52B5"/>
    <w:rsid w:val="008E541C"/>
    <w:rsid w:val="00900B71"/>
    <w:rsid w:val="0090369F"/>
    <w:rsid w:val="0090426D"/>
    <w:rsid w:val="00906F25"/>
    <w:rsid w:val="00925972"/>
    <w:rsid w:val="00947777"/>
    <w:rsid w:val="00960267"/>
    <w:rsid w:val="009608A0"/>
    <w:rsid w:val="00960C97"/>
    <w:rsid w:val="00971D1F"/>
    <w:rsid w:val="00972BFC"/>
    <w:rsid w:val="009743B4"/>
    <w:rsid w:val="009746DC"/>
    <w:rsid w:val="00977B84"/>
    <w:rsid w:val="0098001F"/>
    <w:rsid w:val="0098384D"/>
    <w:rsid w:val="00987A4F"/>
    <w:rsid w:val="00990A7A"/>
    <w:rsid w:val="00991887"/>
    <w:rsid w:val="00995322"/>
    <w:rsid w:val="009A3C8C"/>
    <w:rsid w:val="009A68AE"/>
    <w:rsid w:val="009A75E4"/>
    <w:rsid w:val="009B7A37"/>
    <w:rsid w:val="009D7E45"/>
    <w:rsid w:val="009E1979"/>
    <w:rsid w:val="009E1F9C"/>
    <w:rsid w:val="009F0F40"/>
    <w:rsid w:val="009F517F"/>
    <w:rsid w:val="00A0530D"/>
    <w:rsid w:val="00A103FA"/>
    <w:rsid w:val="00A15299"/>
    <w:rsid w:val="00A22952"/>
    <w:rsid w:val="00A25ABF"/>
    <w:rsid w:val="00A30612"/>
    <w:rsid w:val="00A44F90"/>
    <w:rsid w:val="00A465AC"/>
    <w:rsid w:val="00A54198"/>
    <w:rsid w:val="00A6323F"/>
    <w:rsid w:val="00A847D1"/>
    <w:rsid w:val="00A851C7"/>
    <w:rsid w:val="00A86D87"/>
    <w:rsid w:val="00A945E7"/>
    <w:rsid w:val="00A9670B"/>
    <w:rsid w:val="00A97AA2"/>
    <w:rsid w:val="00AC1FB6"/>
    <w:rsid w:val="00AD4A9C"/>
    <w:rsid w:val="00AE7E5A"/>
    <w:rsid w:val="00AF28E3"/>
    <w:rsid w:val="00B40209"/>
    <w:rsid w:val="00B41828"/>
    <w:rsid w:val="00B6008C"/>
    <w:rsid w:val="00B65047"/>
    <w:rsid w:val="00B669B2"/>
    <w:rsid w:val="00B83EB8"/>
    <w:rsid w:val="00B90339"/>
    <w:rsid w:val="00B96772"/>
    <w:rsid w:val="00BA24C6"/>
    <w:rsid w:val="00BB01B2"/>
    <w:rsid w:val="00BB18BB"/>
    <w:rsid w:val="00BB18C3"/>
    <w:rsid w:val="00BB5296"/>
    <w:rsid w:val="00BB6673"/>
    <w:rsid w:val="00BE69B5"/>
    <w:rsid w:val="00BF1E88"/>
    <w:rsid w:val="00C21152"/>
    <w:rsid w:val="00C32A6B"/>
    <w:rsid w:val="00C54C94"/>
    <w:rsid w:val="00C54FCB"/>
    <w:rsid w:val="00C70FF3"/>
    <w:rsid w:val="00C7669D"/>
    <w:rsid w:val="00C80C77"/>
    <w:rsid w:val="00C9219A"/>
    <w:rsid w:val="00C930D8"/>
    <w:rsid w:val="00C96761"/>
    <w:rsid w:val="00C9694F"/>
    <w:rsid w:val="00CA06E4"/>
    <w:rsid w:val="00CA1A93"/>
    <w:rsid w:val="00CB41E0"/>
    <w:rsid w:val="00CC7CCB"/>
    <w:rsid w:val="00CD1933"/>
    <w:rsid w:val="00CD3260"/>
    <w:rsid w:val="00CD48C3"/>
    <w:rsid w:val="00CE2D68"/>
    <w:rsid w:val="00CE3EA9"/>
    <w:rsid w:val="00CE52A5"/>
    <w:rsid w:val="00CE588D"/>
    <w:rsid w:val="00CE5F2C"/>
    <w:rsid w:val="00CE77DE"/>
    <w:rsid w:val="00CF46E7"/>
    <w:rsid w:val="00D10AA8"/>
    <w:rsid w:val="00D12F8F"/>
    <w:rsid w:val="00D15434"/>
    <w:rsid w:val="00D16C66"/>
    <w:rsid w:val="00D20EBD"/>
    <w:rsid w:val="00D21321"/>
    <w:rsid w:val="00D2170A"/>
    <w:rsid w:val="00D3109F"/>
    <w:rsid w:val="00D321B6"/>
    <w:rsid w:val="00D36975"/>
    <w:rsid w:val="00D40571"/>
    <w:rsid w:val="00D40FC6"/>
    <w:rsid w:val="00D55336"/>
    <w:rsid w:val="00D62804"/>
    <w:rsid w:val="00D62E99"/>
    <w:rsid w:val="00D631CB"/>
    <w:rsid w:val="00D7023D"/>
    <w:rsid w:val="00D809D3"/>
    <w:rsid w:val="00D81EAE"/>
    <w:rsid w:val="00D90B25"/>
    <w:rsid w:val="00DA2820"/>
    <w:rsid w:val="00DA5EE5"/>
    <w:rsid w:val="00DA679E"/>
    <w:rsid w:val="00DB35D4"/>
    <w:rsid w:val="00DC4FDF"/>
    <w:rsid w:val="00DD3F4A"/>
    <w:rsid w:val="00DD6F37"/>
    <w:rsid w:val="00DF5A07"/>
    <w:rsid w:val="00E03D51"/>
    <w:rsid w:val="00E07D38"/>
    <w:rsid w:val="00E133D4"/>
    <w:rsid w:val="00E13444"/>
    <w:rsid w:val="00E25926"/>
    <w:rsid w:val="00E25989"/>
    <w:rsid w:val="00E25E48"/>
    <w:rsid w:val="00E26575"/>
    <w:rsid w:val="00E26AC7"/>
    <w:rsid w:val="00E27AD8"/>
    <w:rsid w:val="00E4239A"/>
    <w:rsid w:val="00E43AB3"/>
    <w:rsid w:val="00E50DA4"/>
    <w:rsid w:val="00E511C4"/>
    <w:rsid w:val="00E553B7"/>
    <w:rsid w:val="00E5561D"/>
    <w:rsid w:val="00E602BA"/>
    <w:rsid w:val="00E634E1"/>
    <w:rsid w:val="00E64742"/>
    <w:rsid w:val="00E64F93"/>
    <w:rsid w:val="00E65208"/>
    <w:rsid w:val="00E731AD"/>
    <w:rsid w:val="00E83895"/>
    <w:rsid w:val="00E90BC4"/>
    <w:rsid w:val="00EA243E"/>
    <w:rsid w:val="00EB2106"/>
    <w:rsid w:val="00EB49DC"/>
    <w:rsid w:val="00ED05A4"/>
    <w:rsid w:val="00EE3AEB"/>
    <w:rsid w:val="00EE632E"/>
    <w:rsid w:val="00EE7EDF"/>
    <w:rsid w:val="00EF218A"/>
    <w:rsid w:val="00EF2BB6"/>
    <w:rsid w:val="00F0118C"/>
    <w:rsid w:val="00F04F12"/>
    <w:rsid w:val="00F064CB"/>
    <w:rsid w:val="00F07538"/>
    <w:rsid w:val="00F12DC8"/>
    <w:rsid w:val="00F12E03"/>
    <w:rsid w:val="00F23F63"/>
    <w:rsid w:val="00F361E2"/>
    <w:rsid w:val="00F4020B"/>
    <w:rsid w:val="00F55D0A"/>
    <w:rsid w:val="00F616CD"/>
    <w:rsid w:val="00F82D00"/>
    <w:rsid w:val="00F93FA8"/>
    <w:rsid w:val="00FA2BA3"/>
    <w:rsid w:val="00FA4DA0"/>
    <w:rsid w:val="00FA5242"/>
    <w:rsid w:val="00FA63A0"/>
    <w:rsid w:val="00FB2558"/>
    <w:rsid w:val="00FB2FA1"/>
    <w:rsid w:val="00FB3EFF"/>
    <w:rsid w:val="00FC15CD"/>
    <w:rsid w:val="00FD00D5"/>
    <w:rsid w:val="00FD13C7"/>
    <w:rsid w:val="00FD2E0B"/>
    <w:rsid w:val="00FD573E"/>
    <w:rsid w:val="00FD7728"/>
    <w:rsid w:val="00FF3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8233"/>
  <w15:docId w15:val="{260A7F50-C7D6-40C6-9F12-408BC0E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7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D7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96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6F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77F"/>
    <w:pPr>
      <w:tabs>
        <w:tab w:val="center" w:pos="4680"/>
        <w:tab w:val="right" w:pos="9360"/>
      </w:tabs>
    </w:pPr>
  </w:style>
  <w:style w:type="character" w:customStyle="1" w:styleId="HeaderChar">
    <w:name w:val="Header Char"/>
    <w:basedOn w:val="DefaultParagraphFont"/>
    <w:link w:val="Header"/>
    <w:rsid w:val="0089477F"/>
  </w:style>
  <w:style w:type="paragraph" w:styleId="Footer">
    <w:name w:val="footer"/>
    <w:basedOn w:val="Normal"/>
    <w:link w:val="FooterChar"/>
    <w:uiPriority w:val="99"/>
    <w:unhideWhenUsed/>
    <w:rsid w:val="0089477F"/>
    <w:pPr>
      <w:tabs>
        <w:tab w:val="center" w:pos="4680"/>
        <w:tab w:val="right" w:pos="9360"/>
      </w:tabs>
    </w:pPr>
  </w:style>
  <w:style w:type="character" w:customStyle="1" w:styleId="FooterChar">
    <w:name w:val="Footer Char"/>
    <w:basedOn w:val="DefaultParagraphFont"/>
    <w:link w:val="Footer"/>
    <w:uiPriority w:val="99"/>
    <w:rsid w:val="0089477F"/>
  </w:style>
  <w:style w:type="character" w:styleId="Hyperlink">
    <w:name w:val="Hyperlink"/>
    <w:basedOn w:val="DefaultParagraphFont"/>
    <w:uiPriority w:val="99"/>
    <w:unhideWhenUsed/>
    <w:rsid w:val="0089477F"/>
    <w:rPr>
      <w:color w:val="0000FF" w:themeColor="hyperlink"/>
      <w:u w:val="single"/>
    </w:rPr>
  </w:style>
  <w:style w:type="paragraph" w:styleId="NoSpacing">
    <w:name w:val="No Spacing"/>
    <w:link w:val="NoSpacingChar"/>
    <w:uiPriority w:val="1"/>
    <w:qFormat/>
    <w:rsid w:val="0089477F"/>
    <w:pPr>
      <w:spacing w:after="0" w:line="240" w:lineRule="auto"/>
    </w:pPr>
  </w:style>
  <w:style w:type="paragraph" w:customStyle="1" w:styleId="TableParagraph">
    <w:name w:val="Table Paragraph"/>
    <w:basedOn w:val="Normal"/>
    <w:uiPriority w:val="1"/>
    <w:qFormat/>
    <w:rsid w:val="0089477F"/>
  </w:style>
  <w:style w:type="paragraph" w:styleId="BalloonText">
    <w:name w:val="Balloon Text"/>
    <w:basedOn w:val="Normal"/>
    <w:link w:val="BalloonTextChar"/>
    <w:uiPriority w:val="99"/>
    <w:semiHidden/>
    <w:unhideWhenUsed/>
    <w:rsid w:val="00B65047"/>
    <w:rPr>
      <w:rFonts w:ascii="Tahoma" w:hAnsi="Tahoma" w:cs="Tahoma"/>
      <w:sz w:val="16"/>
      <w:szCs w:val="16"/>
    </w:rPr>
  </w:style>
  <w:style w:type="character" w:customStyle="1" w:styleId="BalloonTextChar">
    <w:name w:val="Balloon Text Char"/>
    <w:basedOn w:val="DefaultParagraphFont"/>
    <w:link w:val="BalloonText"/>
    <w:uiPriority w:val="99"/>
    <w:semiHidden/>
    <w:rsid w:val="00B65047"/>
    <w:rPr>
      <w:rFonts w:ascii="Tahoma" w:eastAsia="Times New Roman" w:hAnsi="Tahoma" w:cs="Tahoma"/>
      <w:sz w:val="16"/>
      <w:szCs w:val="16"/>
    </w:rPr>
  </w:style>
  <w:style w:type="paragraph" w:styleId="ListParagraph">
    <w:name w:val="List Paragraph"/>
    <w:basedOn w:val="Normal"/>
    <w:uiPriority w:val="34"/>
    <w:qFormat/>
    <w:rsid w:val="00B65047"/>
    <w:pPr>
      <w:ind w:left="720"/>
      <w:contextualSpacing/>
    </w:pPr>
  </w:style>
  <w:style w:type="character" w:customStyle="1" w:styleId="Heading3Char">
    <w:name w:val="Heading 3 Char"/>
    <w:basedOn w:val="DefaultParagraphFont"/>
    <w:link w:val="Heading3"/>
    <w:uiPriority w:val="9"/>
    <w:rsid w:val="00C96761"/>
    <w:rPr>
      <w:rFonts w:asciiTheme="majorHAnsi" w:eastAsiaTheme="majorEastAsia" w:hAnsiTheme="majorHAnsi" w:cstheme="majorBidi"/>
      <w:b/>
      <w:bCs/>
      <w:color w:val="4F81BD" w:themeColor="accent1"/>
    </w:rPr>
  </w:style>
  <w:style w:type="table" w:styleId="TableGrid">
    <w:name w:val="Table Grid"/>
    <w:basedOn w:val="TableNormal"/>
    <w:uiPriority w:val="59"/>
    <w:rsid w:val="00FD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D00D5"/>
    <w:rPr>
      <w:rFonts w:ascii="Consolas" w:hAnsi="Consolas"/>
      <w:sz w:val="20"/>
      <w:szCs w:val="20"/>
    </w:rPr>
  </w:style>
  <w:style w:type="character" w:customStyle="1" w:styleId="HTMLPreformattedChar">
    <w:name w:val="HTML Preformatted Char"/>
    <w:basedOn w:val="DefaultParagraphFont"/>
    <w:link w:val="HTMLPreformatted"/>
    <w:uiPriority w:val="99"/>
    <w:rsid w:val="00FD00D5"/>
    <w:rPr>
      <w:rFonts w:ascii="Consolas" w:eastAsia="Times New Roman" w:hAnsi="Consolas" w:cs="Times New Roman"/>
      <w:sz w:val="20"/>
      <w:szCs w:val="20"/>
    </w:rPr>
  </w:style>
  <w:style w:type="paragraph" w:styleId="Subtitle">
    <w:name w:val="Subtitle"/>
    <w:basedOn w:val="Normal"/>
    <w:next w:val="Normal"/>
    <w:link w:val="SubtitleChar"/>
    <w:uiPriority w:val="11"/>
    <w:qFormat/>
    <w:rsid w:val="002E1F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1F1A"/>
    <w:rPr>
      <w:rFonts w:asciiTheme="majorHAnsi" w:eastAsiaTheme="majorEastAsia" w:hAnsiTheme="majorHAnsi" w:cstheme="majorBidi"/>
      <w:i/>
      <w:iCs/>
      <w:color w:val="4F81BD" w:themeColor="accent1"/>
      <w:spacing w:val="15"/>
      <w:sz w:val="24"/>
      <w:szCs w:val="24"/>
    </w:rPr>
  </w:style>
  <w:style w:type="character" w:customStyle="1" w:styleId="y2iqfc">
    <w:name w:val="y2iqfc"/>
    <w:basedOn w:val="DefaultParagraphFont"/>
    <w:rsid w:val="002274F3"/>
  </w:style>
  <w:style w:type="character" w:customStyle="1" w:styleId="NoSpacingChar">
    <w:name w:val="No Spacing Char"/>
    <w:basedOn w:val="DefaultParagraphFont"/>
    <w:link w:val="NoSpacing"/>
    <w:uiPriority w:val="1"/>
    <w:rsid w:val="00FD573E"/>
  </w:style>
  <w:style w:type="character" w:styleId="FollowedHyperlink">
    <w:name w:val="FollowedHyperlink"/>
    <w:basedOn w:val="DefaultParagraphFont"/>
    <w:uiPriority w:val="99"/>
    <w:semiHidden/>
    <w:unhideWhenUsed/>
    <w:rsid w:val="00122196"/>
    <w:rPr>
      <w:color w:val="954F72"/>
      <w:u w:val="single"/>
    </w:rPr>
  </w:style>
  <w:style w:type="paragraph" w:customStyle="1" w:styleId="msonormal0">
    <w:name w:val="msonormal"/>
    <w:basedOn w:val="Normal"/>
    <w:rsid w:val="00122196"/>
    <w:pPr>
      <w:widowControl/>
      <w:autoSpaceDE/>
      <w:autoSpaceDN/>
      <w:spacing w:before="100" w:beforeAutospacing="1" w:after="100" w:afterAutospacing="1"/>
    </w:pPr>
    <w:rPr>
      <w:sz w:val="24"/>
      <w:szCs w:val="24"/>
    </w:rPr>
  </w:style>
  <w:style w:type="paragraph" w:customStyle="1" w:styleId="xl63">
    <w:name w:val="xl63"/>
    <w:basedOn w:val="Normal"/>
    <w:rsid w:val="0012219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4">
    <w:name w:val="xl64"/>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customStyle="1" w:styleId="xl65">
    <w:name w:val="xl65"/>
    <w:basedOn w:val="Normal"/>
    <w:rsid w:val="00122196"/>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textAlignment w:val="center"/>
    </w:pPr>
    <w:rPr>
      <w:rFonts w:ascii="Arial" w:hAnsi="Arial" w:cs="Arial"/>
      <w:b/>
      <w:bCs/>
      <w:sz w:val="24"/>
      <w:szCs w:val="24"/>
    </w:rPr>
  </w:style>
  <w:style w:type="paragraph" w:styleId="NormalWeb">
    <w:name w:val="Normal (Web)"/>
    <w:basedOn w:val="Normal"/>
    <w:uiPriority w:val="99"/>
    <w:semiHidden/>
    <w:unhideWhenUsed/>
    <w:rsid w:val="00D81EAE"/>
    <w:pPr>
      <w:widowControl/>
      <w:autoSpaceDE/>
      <w:autoSpaceDN/>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4D75C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4D75C7"/>
    <w:rPr>
      <w:rFonts w:ascii="Verdana" w:eastAsia="Verdana" w:hAnsi="Verdana" w:cs="Verdana"/>
      <w:sz w:val="24"/>
      <w:szCs w:val="24"/>
    </w:rPr>
  </w:style>
  <w:style w:type="character" w:customStyle="1" w:styleId="BodyTextChar">
    <w:name w:val="Body Text Char"/>
    <w:basedOn w:val="DefaultParagraphFont"/>
    <w:link w:val="BodyText"/>
    <w:uiPriority w:val="1"/>
    <w:rsid w:val="004D75C7"/>
    <w:rPr>
      <w:rFonts w:ascii="Verdana" w:eastAsia="Verdana" w:hAnsi="Verdana" w:cs="Verdana"/>
      <w:sz w:val="24"/>
      <w:szCs w:val="24"/>
    </w:rPr>
  </w:style>
  <w:style w:type="character" w:customStyle="1" w:styleId="Heading4Char">
    <w:name w:val="Heading 4 Char"/>
    <w:basedOn w:val="DefaultParagraphFont"/>
    <w:link w:val="Heading4"/>
    <w:uiPriority w:val="9"/>
    <w:semiHidden/>
    <w:rsid w:val="00906F2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06F25"/>
    <w:rPr>
      <w:b/>
      <w:bCs/>
    </w:rPr>
  </w:style>
  <w:style w:type="character" w:styleId="Emphasis">
    <w:name w:val="Emphasis"/>
    <w:basedOn w:val="DefaultParagraphFont"/>
    <w:uiPriority w:val="20"/>
    <w:qFormat/>
    <w:rsid w:val="00E90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2858">
      <w:bodyDiv w:val="1"/>
      <w:marLeft w:val="0"/>
      <w:marRight w:val="0"/>
      <w:marTop w:val="0"/>
      <w:marBottom w:val="0"/>
      <w:divBdr>
        <w:top w:val="none" w:sz="0" w:space="0" w:color="auto"/>
        <w:left w:val="none" w:sz="0" w:space="0" w:color="auto"/>
        <w:bottom w:val="none" w:sz="0" w:space="0" w:color="auto"/>
        <w:right w:val="none" w:sz="0" w:space="0" w:color="auto"/>
      </w:divBdr>
    </w:div>
    <w:div w:id="184638452">
      <w:bodyDiv w:val="1"/>
      <w:marLeft w:val="0"/>
      <w:marRight w:val="0"/>
      <w:marTop w:val="0"/>
      <w:marBottom w:val="0"/>
      <w:divBdr>
        <w:top w:val="none" w:sz="0" w:space="0" w:color="auto"/>
        <w:left w:val="none" w:sz="0" w:space="0" w:color="auto"/>
        <w:bottom w:val="none" w:sz="0" w:space="0" w:color="auto"/>
        <w:right w:val="none" w:sz="0" w:space="0" w:color="auto"/>
      </w:divBdr>
    </w:div>
    <w:div w:id="197473176">
      <w:bodyDiv w:val="1"/>
      <w:marLeft w:val="0"/>
      <w:marRight w:val="0"/>
      <w:marTop w:val="0"/>
      <w:marBottom w:val="0"/>
      <w:divBdr>
        <w:top w:val="none" w:sz="0" w:space="0" w:color="auto"/>
        <w:left w:val="none" w:sz="0" w:space="0" w:color="auto"/>
        <w:bottom w:val="none" w:sz="0" w:space="0" w:color="auto"/>
        <w:right w:val="none" w:sz="0" w:space="0" w:color="auto"/>
      </w:divBdr>
    </w:div>
    <w:div w:id="252738810">
      <w:bodyDiv w:val="1"/>
      <w:marLeft w:val="0"/>
      <w:marRight w:val="0"/>
      <w:marTop w:val="0"/>
      <w:marBottom w:val="0"/>
      <w:divBdr>
        <w:top w:val="none" w:sz="0" w:space="0" w:color="auto"/>
        <w:left w:val="none" w:sz="0" w:space="0" w:color="auto"/>
        <w:bottom w:val="none" w:sz="0" w:space="0" w:color="auto"/>
        <w:right w:val="none" w:sz="0" w:space="0" w:color="auto"/>
      </w:divBdr>
    </w:div>
    <w:div w:id="293604987">
      <w:bodyDiv w:val="1"/>
      <w:marLeft w:val="0"/>
      <w:marRight w:val="0"/>
      <w:marTop w:val="0"/>
      <w:marBottom w:val="0"/>
      <w:divBdr>
        <w:top w:val="none" w:sz="0" w:space="0" w:color="auto"/>
        <w:left w:val="none" w:sz="0" w:space="0" w:color="auto"/>
        <w:bottom w:val="none" w:sz="0" w:space="0" w:color="auto"/>
        <w:right w:val="none" w:sz="0" w:space="0" w:color="auto"/>
      </w:divBdr>
    </w:div>
    <w:div w:id="333922866">
      <w:bodyDiv w:val="1"/>
      <w:marLeft w:val="0"/>
      <w:marRight w:val="0"/>
      <w:marTop w:val="0"/>
      <w:marBottom w:val="0"/>
      <w:divBdr>
        <w:top w:val="none" w:sz="0" w:space="0" w:color="auto"/>
        <w:left w:val="none" w:sz="0" w:space="0" w:color="auto"/>
        <w:bottom w:val="none" w:sz="0" w:space="0" w:color="auto"/>
        <w:right w:val="none" w:sz="0" w:space="0" w:color="auto"/>
      </w:divBdr>
    </w:div>
    <w:div w:id="358435874">
      <w:bodyDiv w:val="1"/>
      <w:marLeft w:val="0"/>
      <w:marRight w:val="0"/>
      <w:marTop w:val="0"/>
      <w:marBottom w:val="0"/>
      <w:divBdr>
        <w:top w:val="none" w:sz="0" w:space="0" w:color="auto"/>
        <w:left w:val="none" w:sz="0" w:space="0" w:color="auto"/>
        <w:bottom w:val="none" w:sz="0" w:space="0" w:color="auto"/>
        <w:right w:val="none" w:sz="0" w:space="0" w:color="auto"/>
      </w:divBdr>
    </w:div>
    <w:div w:id="385953830">
      <w:bodyDiv w:val="1"/>
      <w:marLeft w:val="0"/>
      <w:marRight w:val="0"/>
      <w:marTop w:val="0"/>
      <w:marBottom w:val="0"/>
      <w:divBdr>
        <w:top w:val="none" w:sz="0" w:space="0" w:color="auto"/>
        <w:left w:val="none" w:sz="0" w:space="0" w:color="auto"/>
        <w:bottom w:val="none" w:sz="0" w:space="0" w:color="auto"/>
        <w:right w:val="none" w:sz="0" w:space="0" w:color="auto"/>
      </w:divBdr>
    </w:div>
    <w:div w:id="396977923">
      <w:bodyDiv w:val="1"/>
      <w:marLeft w:val="0"/>
      <w:marRight w:val="0"/>
      <w:marTop w:val="0"/>
      <w:marBottom w:val="0"/>
      <w:divBdr>
        <w:top w:val="none" w:sz="0" w:space="0" w:color="auto"/>
        <w:left w:val="none" w:sz="0" w:space="0" w:color="auto"/>
        <w:bottom w:val="none" w:sz="0" w:space="0" w:color="auto"/>
        <w:right w:val="none" w:sz="0" w:space="0" w:color="auto"/>
      </w:divBdr>
    </w:div>
    <w:div w:id="444932441">
      <w:bodyDiv w:val="1"/>
      <w:marLeft w:val="0"/>
      <w:marRight w:val="0"/>
      <w:marTop w:val="0"/>
      <w:marBottom w:val="0"/>
      <w:divBdr>
        <w:top w:val="none" w:sz="0" w:space="0" w:color="auto"/>
        <w:left w:val="none" w:sz="0" w:space="0" w:color="auto"/>
        <w:bottom w:val="none" w:sz="0" w:space="0" w:color="auto"/>
        <w:right w:val="none" w:sz="0" w:space="0" w:color="auto"/>
      </w:divBdr>
    </w:div>
    <w:div w:id="454443800">
      <w:bodyDiv w:val="1"/>
      <w:marLeft w:val="0"/>
      <w:marRight w:val="0"/>
      <w:marTop w:val="0"/>
      <w:marBottom w:val="0"/>
      <w:divBdr>
        <w:top w:val="none" w:sz="0" w:space="0" w:color="auto"/>
        <w:left w:val="none" w:sz="0" w:space="0" w:color="auto"/>
        <w:bottom w:val="none" w:sz="0" w:space="0" w:color="auto"/>
        <w:right w:val="none" w:sz="0" w:space="0" w:color="auto"/>
      </w:divBdr>
    </w:div>
    <w:div w:id="503935733">
      <w:bodyDiv w:val="1"/>
      <w:marLeft w:val="0"/>
      <w:marRight w:val="0"/>
      <w:marTop w:val="0"/>
      <w:marBottom w:val="0"/>
      <w:divBdr>
        <w:top w:val="none" w:sz="0" w:space="0" w:color="auto"/>
        <w:left w:val="none" w:sz="0" w:space="0" w:color="auto"/>
        <w:bottom w:val="none" w:sz="0" w:space="0" w:color="auto"/>
        <w:right w:val="none" w:sz="0" w:space="0" w:color="auto"/>
      </w:divBdr>
    </w:div>
    <w:div w:id="581253811">
      <w:bodyDiv w:val="1"/>
      <w:marLeft w:val="0"/>
      <w:marRight w:val="0"/>
      <w:marTop w:val="0"/>
      <w:marBottom w:val="0"/>
      <w:divBdr>
        <w:top w:val="none" w:sz="0" w:space="0" w:color="auto"/>
        <w:left w:val="none" w:sz="0" w:space="0" w:color="auto"/>
        <w:bottom w:val="none" w:sz="0" w:space="0" w:color="auto"/>
        <w:right w:val="none" w:sz="0" w:space="0" w:color="auto"/>
      </w:divBdr>
    </w:div>
    <w:div w:id="593363364">
      <w:bodyDiv w:val="1"/>
      <w:marLeft w:val="0"/>
      <w:marRight w:val="0"/>
      <w:marTop w:val="0"/>
      <w:marBottom w:val="0"/>
      <w:divBdr>
        <w:top w:val="none" w:sz="0" w:space="0" w:color="auto"/>
        <w:left w:val="none" w:sz="0" w:space="0" w:color="auto"/>
        <w:bottom w:val="none" w:sz="0" w:space="0" w:color="auto"/>
        <w:right w:val="none" w:sz="0" w:space="0" w:color="auto"/>
      </w:divBdr>
    </w:div>
    <w:div w:id="607347279">
      <w:bodyDiv w:val="1"/>
      <w:marLeft w:val="0"/>
      <w:marRight w:val="0"/>
      <w:marTop w:val="0"/>
      <w:marBottom w:val="0"/>
      <w:divBdr>
        <w:top w:val="none" w:sz="0" w:space="0" w:color="auto"/>
        <w:left w:val="none" w:sz="0" w:space="0" w:color="auto"/>
        <w:bottom w:val="none" w:sz="0" w:space="0" w:color="auto"/>
        <w:right w:val="none" w:sz="0" w:space="0" w:color="auto"/>
      </w:divBdr>
    </w:div>
    <w:div w:id="766465032">
      <w:bodyDiv w:val="1"/>
      <w:marLeft w:val="0"/>
      <w:marRight w:val="0"/>
      <w:marTop w:val="0"/>
      <w:marBottom w:val="0"/>
      <w:divBdr>
        <w:top w:val="none" w:sz="0" w:space="0" w:color="auto"/>
        <w:left w:val="none" w:sz="0" w:space="0" w:color="auto"/>
        <w:bottom w:val="none" w:sz="0" w:space="0" w:color="auto"/>
        <w:right w:val="none" w:sz="0" w:space="0" w:color="auto"/>
      </w:divBdr>
    </w:div>
    <w:div w:id="775833488">
      <w:bodyDiv w:val="1"/>
      <w:marLeft w:val="0"/>
      <w:marRight w:val="0"/>
      <w:marTop w:val="0"/>
      <w:marBottom w:val="0"/>
      <w:divBdr>
        <w:top w:val="none" w:sz="0" w:space="0" w:color="auto"/>
        <w:left w:val="none" w:sz="0" w:space="0" w:color="auto"/>
        <w:bottom w:val="none" w:sz="0" w:space="0" w:color="auto"/>
        <w:right w:val="none" w:sz="0" w:space="0" w:color="auto"/>
      </w:divBdr>
    </w:div>
    <w:div w:id="807354220">
      <w:bodyDiv w:val="1"/>
      <w:marLeft w:val="0"/>
      <w:marRight w:val="0"/>
      <w:marTop w:val="0"/>
      <w:marBottom w:val="0"/>
      <w:divBdr>
        <w:top w:val="none" w:sz="0" w:space="0" w:color="auto"/>
        <w:left w:val="none" w:sz="0" w:space="0" w:color="auto"/>
        <w:bottom w:val="none" w:sz="0" w:space="0" w:color="auto"/>
        <w:right w:val="none" w:sz="0" w:space="0" w:color="auto"/>
      </w:divBdr>
    </w:div>
    <w:div w:id="913471390">
      <w:bodyDiv w:val="1"/>
      <w:marLeft w:val="0"/>
      <w:marRight w:val="0"/>
      <w:marTop w:val="0"/>
      <w:marBottom w:val="0"/>
      <w:divBdr>
        <w:top w:val="none" w:sz="0" w:space="0" w:color="auto"/>
        <w:left w:val="none" w:sz="0" w:space="0" w:color="auto"/>
        <w:bottom w:val="none" w:sz="0" w:space="0" w:color="auto"/>
        <w:right w:val="none" w:sz="0" w:space="0" w:color="auto"/>
      </w:divBdr>
    </w:div>
    <w:div w:id="917515013">
      <w:bodyDiv w:val="1"/>
      <w:marLeft w:val="0"/>
      <w:marRight w:val="0"/>
      <w:marTop w:val="0"/>
      <w:marBottom w:val="0"/>
      <w:divBdr>
        <w:top w:val="none" w:sz="0" w:space="0" w:color="auto"/>
        <w:left w:val="none" w:sz="0" w:space="0" w:color="auto"/>
        <w:bottom w:val="none" w:sz="0" w:space="0" w:color="auto"/>
        <w:right w:val="none" w:sz="0" w:space="0" w:color="auto"/>
      </w:divBdr>
    </w:div>
    <w:div w:id="940844496">
      <w:bodyDiv w:val="1"/>
      <w:marLeft w:val="0"/>
      <w:marRight w:val="0"/>
      <w:marTop w:val="0"/>
      <w:marBottom w:val="0"/>
      <w:divBdr>
        <w:top w:val="none" w:sz="0" w:space="0" w:color="auto"/>
        <w:left w:val="none" w:sz="0" w:space="0" w:color="auto"/>
        <w:bottom w:val="none" w:sz="0" w:space="0" w:color="auto"/>
        <w:right w:val="none" w:sz="0" w:space="0" w:color="auto"/>
      </w:divBdr>
    </w:div>
    <w:div w:id="941693767">
      <w:bodyDiv w:val="1"/>
      <w:marLeft w:val="0"/>
      <w:marRight w:val="0"/>
      <w:marTop w:val="0"/>
      <w:marBottom w:val="0"/>
      <w:divBdr>
        <w:top w:val="none" w:sz="0" w:space="0" w:color="auto"/>
        <w:left w:val="none" w:sz="0" w:space="0" w:color="auto"/>
        <w:bottom w:val="none" w:sz="0" w:space="0" w:color="auto"/>
        <w:right w:val="none" w:sz="0" w:space="0" w:color="auto"/>
      </w:divBdr>
    </w:div>
    <w:div w:id="972752551">
      <w:bodyDiv w:val="1"/>
      <w:marLeft w:val="0"/>
      <w:marRight w:val="0"/>
      <w:marTop w:val="0"/>
      <w:marBottom w:val="0"/>
      <w:divBdr>
        <w:top w:val="none" w:sz="0" w:space="0" w:color="auto"/>
        <w:left w:val="none" w:sz="0" w:space="0" w:color="auto"/>
        <w:bottom w:val="none" w:sz="0" w:space="0" w:color="auto"/>
        <w:right w:val="none" w:sz="0" w:space="0" w:color="auto"/>
      </w:divBdr>
    </w:div>
    <w:div w:id="997028224">
      <w:bodyDiv w:val="1"/>
      <w:marLeft w:val="0"/>
      <w:marRight w:val="0"/>
      <w:marTop w:val="0"/>
      <w:marBottom w:val="0"/>
      <w:divBdr>
        <w:top w:val="none" w:sz="0" w:space="0" w:color="auto"/>
        <w:left w:val="none" w:sz="0" w:space="0" w:color="auto"/>
        <w:bottom w:val="none" w:sz="0" w:space="0" w:color="auto"/>
        <w:right w:val="none" w:sz="0" w:space="0" w:color="auto"/>
      </w:divBdr>
    </w:div>
    <w:div w:id="1013993028">
      <w:bodyDiv w:val="1"/>
      <w:marLeft w:val="0"/>
      <w:marRight w:val="0"/>
      <w:marTop w:val="0"/>
      <w:marBottom w:val="0"/>
      <w:divBdr>
        <w:top w:val="none" w:sz="0" w:space="0" w:color="auto"/>
        <w:left w:val="none" w:sz="0" w:space="0" w:color="auto"/>
        <w:bottom w:val="none" w:sz="0" w:space="0" w:color="auto"/>
        <w:right w:val="none" w:sz="0" w:space="0" w:color="auto"/>
      </w:divBdr>
    </w:div>
    <w:div w:id="1044645524">
      <w:bodyDiv w:val="1"/>
      <w:marLeft w:val="0"/>
      <w:marRight w:val="0"/>
      <w:marTop w:val="0"/>
      <w:marBottom w:val="0"/>
      <w:divBdr>
        <w:top w:val="none" w:sz="0" w:space="0" w:color="auto"/>
        <w:left w:val="none" w:sz="0" w:space="0" w:color="auto"/>
        <w:bottom w:val="none" w:sz="0" w:space="0" w:color="auto"/>
        <w:right w:val="none" w:sz="0" w:space="0" w:color="auto"/>
      </w:divBdr>
    </w:div>
    <w:div w:id="1123310337">
      <w:bodyDiv w:val="1"/>
      <w:marLeft w:val="0"/>
      <w:marRight w:val="0"/>
      <w:marTop w:val="0"/>
      <w:marBottom w:val="0"/>
      <w:divBdr>
        <w:top w:val="none" w:sz="0" w:space="0" w:color="auto"/>
        <w:left w:val="none" w:sz="0" w:space="0" w:color="auto"/>
        <w:bottom w:val="none" w:sz="0" w:space="0" w:color="auto"/>
        <w:right w:val="none" w:sz="0" w:space="0" w:color="auto"/>
      </w:divBdr>
    </w:div>
    <w:div w:id="1138914467">
      <w:bodyDiv w:val="1"/>
      <w:marLeft w:val="0"/>
      <w:marRight w:val="0"/>
      <w:marTop w:val="0"/>
      <w:marBottom w:val="0"/>
      <w:divBdr>
        <w:top w:val="none" w:sz="0" w:space="0" w:color="auto"/>
        <w:left w:val="none" w:sz="0" w:space="0" w:color="auto"/>
        <w:bottom w:val="none" w:sz="0" w:space="0" w:color="auto"/>
        <w:right w:val="none" w:sz="0" w:space="0" w:color="auto"/>
      </w:divBdr>
    </w:div>
    <w:div w:id="1234854188">
      <w:bodyDiv w:val="1"/>
      <w:marLeft w:val="0"/>
      <w:marRight w:val="0"/>
      <w:marTop w:val="0"/>
      <w:marBottom w:val="0"/>
      <w:divBdr>
        <w:top w:val="none" w:sz="0" w:space="0" w:color="auto"/>
        <w:left w:val="none" w:sz="0" w:space="0" w:color="auto"/>
        <w:bottom w:val="none" w:sz="0" w:space="0" w:color="auto"/>
        <w:right w:val="none" w:sz="0" w:space="0" w:color="auto"/>
      </w:divBdr>
    </w:div>
    <w:div w:id="1378974088">
      <w:bodyDiv w:val="1"/>
      <w:marLeft w:val="0"/>
      <w:marRight w:val="0"/>
      <w:marTop w:val="0"/>
      <w:marBottom w:val="0"/>
      <w:divBdr>
        <w:top w:val="none" w:sz="0" w:space="0" w:color="auto"/>
        <w:left w:val="none" w:sz="0" w:space="0" w:color="auto"/>
        <w:bottom w:val="none" w:sz="0" w:space="0" w:color="auto"/>
        <w:right w:val="none" w:sz="0" w:space="0" w:color="auto"/>
      </w:divBdr>
      <w:divsChild>
        <w:div w:id="1213617100">
          <w:marLeft w:val="0"/>
          <w:marRight w:val="0"/>
          <w:marTop w:val="0"/>
          <w:marBottom w:val="0"/>
          <w:divBdr>
            <w:top w:val="none" w:sz="0" w:space="0" w:color="auto"/>
            <w:left w:val="none" w:sz="0" w:space="0" w:color="auto"/>
            <w:bottom w:val="none" w:sz="0" w:space="0" w:color="auto"/>
            <w:right w:val="none" w:sz="0" w:space="0" w:color="auto"/>
          </w:divBdr>
        </w:div>
      </w:divsChild>
    </w:div>
    <w:div w:id="1428966822">
      <w:bodyDiv w:val="1"/>
      <w:marLeft w:val="0"/>
      <w:marRight w:val="0"/>
      <w:marTop w:val="0"/>
      <w:marBottom w:val="0"/>
      <w:divBdr>
        <w:top w:val="none" w:sz="0" w:space="0" w:color="auto"/>
        <w:left w:val="none" w:sz="0" w:space="0" w:color="auto"/>
        <w:bottom w:val="none" w:sz="0" w:space="0" w:color="auto"/>
        <w:right w:val="none" w:sz="0" w:space="0" w:color="auto"/>
      </w:divBdr>
    </w:div>
    <w:div w:id="1472553123">
      <w:bodyDiv w:val="1"/>
      <w:marLeft w:val="0"/>
      <w:marRight w:val="0"/>
      <w:marTop w:val="0"/>
      <w:marBottom w:val="0"/>
      <w:divBdr>
        <w:top w:val="none" w:sz="0" w:space="0" w:color="auto"/>
        <w:left w:val="none" w:sz="0" w:space="0" w:color="auto"/>
        <w:bottom w:val="none" w:sz="0" w:space="0" w:color="auto"/>
        <w:right w:val="none" w:sz="0" w:space="0" w:color="auto"/>
      </w:divBdr>
    </w:div>
    <w:div w:id="1527792945">
      <w:bodyDiv w:val="1"/>
      <w:marLeft w:val="0"/>
      <w:marRight w:val="0"/>
      <w:marTop w:val="0"/>
      <w:marBottom w:val="0"/>
      <w:divBdr>
        <w:top w:val="none" w:sz="0" w:space="0" w:color="auto"/>
        <w:left w:val="none" w:sz="0" w:space="0" w:color="auto"/>
        <w:bottom w:val="none" w:sz="0" w:space="0" w:color="auto"/>
        <w:right w:val="none" w:sz="0" w:space="0" w:color="auto"/>
      </w:divBdr>
    </w:div>
    <w:div w:id="1684668968">
      <w:bodyDiv w:val="1"/>
      <w:marLeft w:val="0"/>
      <w:marRight w:val="0"/>
      <w:marTop w:val="0"/>
      <w:marBottom w:val="0"/>
      <w:divBdr>
        <w:top w:val="none" w:sz="0" w:space="0" w:color="auto"/>
        <w:left w:val="none" w:sz="0" w:space="0" w:color="auto"/>
        <w:bottom w:val="none" w:sz="0" w:space="0" w:color="auto"/>
        <w:right w:val="none" w:sz="0" w:space="0" w:color="auto"/>
      </w:divBdr>
    </w:div>
    <w:div w:id="1754163916">
      <w:bodyDiv w:val="1"/>
      <w:marLeft w:val="0"/>
      <w:marRight w:val="0"/>
      <w:marTop w:val="0"/>
      <w:marBottom w:val="0"/>
      <w:divBdr>
        <w:top w:val="none" w:sz="0" w:space="0" w:color="auto"/>
        <w:left w:val="none" w:sz="0" w:space="0" w:color="auto"/>
        <w:bottom w:val="none" w:sz="0" w:space="0" w:color="auto"/>
        <w:right w:val="none" w:sz="0" w:space="0" w:color="auto"/>
      </w:divBdr>
    </w:div>
    <w:div w:id="1773477579">
      <w:bodyDiv w:val="1"/>
      <w:marLeft w:val="0"/>
      <w:marRight w:val="0"/>
      <w:marTop w:val="0"/>
      <w:marBottom w:val="0"/>
      <w:divBdr>
        <w:top w:val="none" w:sz="0" w:space="0" w:color="auto"/>
        <w:left w:val="none" w:sz="0" w:space="0" w:color="auto"/>
        <w:bottom w:val="none" w:sz="0" w:space="0" w:color="auto"/>
        <w:right w:val="none" w:sz="0" w:space="0" w:color="auto"/>
      </w:divBdr>
    </w:div>
    <w:div w:id="1784417256">
      <w:bodyDiv w:val="1"/>
      <w:marLeft w:val="0"/>
      <w:marRight w:val="0"/>
      <w:marTop w:val="0"/>
      <w:marBottom w:val="0"/>
      <w:divBdr>
        <w:top w:val="none" w:sz="0" w:space="0" w:color="auto"/>
        <w:left w:val="none" w:sz="0" w:space="0" w:color="auto"/>
        <w:bottom w:val="none" w:sz="0" w:space="0" w:color="auto"/>
        <w:right w:val="none" w:sz="0" w:space="0" w:color="auto"/>
      </w:divBdr>
    </w:div>
    <w:div w:id="1803425348">
      <w:bodyDiv w:val="1"/>
      <w:marLeft w:val="0"/>
      <w:marRight w:val="0"/>
      <w:marTop w:val="0"/>
      <w:marBottom w:val="0"/>
      <w:divBdr>
        <w:top w:val="none" w:sz="0" w:space="0" w:color="auto"/>
        <w:left w:val="none" w:sz="0" w:space="0" w:color="auto"/>
        <w:bottom w:val="none" w:sz="0" w:space="0" w:color="auto"/>
        <w:right w:val="none" w:sz="0" w:space="0" w:color="auto"/>
      </w:divBdr>
    </w:div>
    <w:div w:id="1810778289">
      <w:bodyDiv w:val="1"/>
      <w:marLeft w:val="0"/>
      <w:marRight w:val="0"/>
      <w:marTop w:val="0"/>
      <w:marBottom w:val="0"/>
      <w:divBdr>
        <w:top w:val="none" w:sz="0" w:space="0" w:color="auto"/>
        <w:left w:val="none" w:sz="0" w:space="0" w:color="auto"/>
        <w:bottom w:val="none" w:sz="0" w:space="0" w:color="auto"/>
        <w:right w:val="none" w:sz="0" w:space="0" w:color="auto"/>
      </w:divBdr>
    </w:div>
    <w:div w:id="1900553669">
      <w:bodyDiv w:val="1"/>
      <w:marLeft w:val="0"/>
      <w:marRight w:val="0"/>
      <w:marTop w:val="0"/>
      <w:marBottom w:val="0"/>
      <w:divBdr>
        <w:top w:val="none" w:sz="0" w:space="0" w:color="auto"/>
        <w:left w:val="none" w:sz="0" w:space="0" w:color="auto"/>
        <w:bottom w:val="none" w:sz="0" w:space="0" w:color="auto"/>
        <w:right w:val="none" w:sz="0" w:space="0" w:color="auto"/>
      </w:divBdr>
    </w:div>
    <w:div w:id="2086104838">
      <w:bodyDiv w:val="1"/>
      <w:marLeft w:val="0"/>
      <w:marRight w:val="0"/>
      <w:marTop w:val="0"/>
      <w:marBottom w:val="0"/>
      <w:divBdr>
        <w:top w:val="none" w:sz="0" w:space="0" w:color="auto"/>
        <w:left w:val="none" w:sz="0" w:space="0" w:color="auto"/>
        <w:bottom w:val="none" w:sz="0" w:space="0" w:color="auto"/>
        <w:right w:val="none" w:sz="0" w:space="0" w:color="auto"/>
      </w:divBdr>
    </w:div>
    <w:div w:id="21009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car.parentreques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scaracademy.com.q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Juvie ♡</cp:lastModifiedBy>
  <cp:revision>2</cp:revision>
  <cp:lastPrinted>2024-10-09T05:07:00Z</cp:lastPrinted>
  <dcterms:created xsi:type="dcterms:W3CDTF">2025-07-02T14:17:00Z</dcterms:created>
  <dcterms:modified xsi:type="dcterms:W3CDTF">2025-07-02T14:17:00Z</dcterms:modified>
</cp:coreProperties>
</file>